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6EBC" w14:textId="60A0EC6F" w:rsidR="00060DF8" w:rsidRDefault="00060DF8" w:rsidP="00060D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3259937"/>
      <w:r>
        <w:rPr>
          <w:b/>
          <w:noProof/>
          <w:sz w:val="24"/>
        </w:rPr>
        <w:t xml:space="preserve">3GPP TSG-RAN </w:t>
      </w:r>
      <w:r w:rsidRPr="00D21113">
        <w:rPr>
          <w:b/>
          <w:noProof/>
          <w:sz w:val="24"/>
        </w:rPr>
        <w:t>WG2 #10</w:t>
      </w:r>
      <w:r w:rsidR="0031525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1525E" w:rsidRPr="0031525E">
        <w:rPr>
          <w:b/>
          <w:i/>
          <w:noProof/>
          <w:sz w:val="28"/>
        </w:rPr>
        <w:t>R2-1818287</w:t>
      </w:r>
    </w:p>
    <w:p w14:paraId="7CAFECB3" w14:textId="4B9683CF" w:rsidR="00060DF8" w:rsidRPr="0031525E" w:rsidRDefault="0031525E" w:rsidP="0031525E">
      <w:pPr>
        <w:pStyle w:val="3GPPHeader"/>
      </w:pPr>
      <w:r w:rsidRPr="00F2274E">
        <w:rPr>
          <w:rFonts w:cs="Arial"/>
          <w:bCs/>
          <w:lang w:val="en-US"/>
        </w:rPr>
        <w:t>Spokane, USA, 12th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60DF8" w14:paraId="399B25E1" w14:textId="77777777" w:rsidTr="00C730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87708" w14:textId="77777777" w:rsidR="00060DF8" w:rsidRDefault="00060DF8" w:rsidP="00C730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60DF8" w14:paraId="42E5EE42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8F68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0DF8" w14:paraId="2D5B77D9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23EAF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54F5577" w14:textId="77777777" w:rsidTr="00C7308C">
        <w:tc>
          <w:tcPr>
            <w:tcW w:w="142" w:type="dxa"/>
            <w:tcBorders>
              <w:left w:val="single" w:sz="4" w:space="0" w:color="auto"/>
            </w:tcBorders>
          </w:tcPr>
          <w:p w14:paraId="2911831F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FDFF416" w14:textId="77777777" w:rsidR="00060DF8" w:rsidRDefault="00060DF8" w:rsidP="00C730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DA3AFD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D4EED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1CE9BE21" w14:textId="77777777" w:rsidR="00060DF8" w:rsidRDefault="00060DF8" w:rsidP="00C730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2FBE45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8A34572" w14:textId="77777777" w:rsidR="00060DF8" w:rsidRDefault="00060DF8" w:rsidP="00C730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AABDADD" w14:textId="079C9E3B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652C2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2652C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82FD2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1FF6DDB6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AFB0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296F9B48" w14:textId="77777777" w:rsidTr="00C730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462D0" w14:textId="77777777" w:rsidR="00060DF8" w:rsidRPr="00F25D98" w:rsidRDefault="00060DF8" w:rsidP="00C730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0DF8" w14:paraId="06DFFFC3" w14:textId="77777777" w:rsidTr="00C7308C">
        <w:tc>
          <w:tcPr>
            <w:tcW w:w="9641" w:type="dxa"/>
            <w:gridSpan w:val="9"/>
          </w:tcPr>
          <w:p w14:paraId="39A4EB34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639575" w14:textId="77777777" w:rsidR="00060DF8" w:rsidRDefault="00060DF8" w:rsidP="00060D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0DF8" w14:paraId="7E0D788F" w14:textId="77777777" w:rsidTr="00C7308C">
        <w:tc>
          <w:tcPr>
            <w:tcW w:w="2835" w:type="dxa"/>
          </w:tcPr>
          <w:p w14:paraId="39699D7E" w14:textId="77777777" w:rsidR="00060DF8" w:rsidRDefault="00060DF8" w:rsidP="00C730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CBCB8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B00C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AE316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68D52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B863D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A51B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ED9CA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5E637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D70912" w14:textId="77777777" w:rsidR="00060DF8" w:rsidRDefault="00060DF8" w:rsidP="00060DF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60DF8" w14:paraId="320C0DF9" w14:textId="77777777" w:rsidTr="00C7308C">
        <w:tc>
          <w:tcPr>
            <w:tcW w:w="9641" w:type="dxa"/>
            <w:gridSpan w:val="11"/>
          </w:tcPr>
          <w:p w14:paraId="0583F2F3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38492B33" w14:textId="77777777" w:rsidTr="00C730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0DE0E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37555" w14:textId="4858876C" w:rsidR="00060DF8" w:rsidRDefault="002A0EAA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2A0EAA">
              <w:rPr>
                <w:noProof/>
              </w:rPr>
              <w:t>CR to 38.331 on stopping T320 and UE related actions</w:t>
            </w:r>
            <w:bookmarkStart w:id="2" w:name="_GoBack"/>
            <w:bookmarkEnd w:id="2"/>
          </w:p>
        </w:tc>
      </w:tr>
      <w:tr w:rsidR="00060DF8" w14:paraId="104BE6E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A0B1DE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868FEA" w14:textId="77777777" w:rsidR="00060DF8" w:rsidRPr="00AA6DC6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01E7016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AE66FDB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DFE07" w14:textId="236C8BB6" w:rsidR="00060DF8" w:rsidRDefault="00333FD6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Xiaomi </w:t>
            </w:r>
            <w:r w:rsidRPr="00333FD6">
              <w:rPr>
                <w:noProof/>
              </w:rPr>
              <w:t>Communications</w:t>
            </w:r>
          </w:p>
        </w:tc>
      </w:tr>
      <w:tr w:rsidR="00060DF8" w14:paraId="4207EC2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162C8782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5295" w14:textId="4A02AC47" w:rsidR="00060DF8" w:rsidRDefault="00B74287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60DF8" w14:paraId="525D5368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4FA8B3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BAFBDE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5F3D75A7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1559BDD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495A62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ED733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51D2710" w14:textId="77777777" w:rsidR="00060DF8" w:rsidRDefault="00060DF8" w:rsidP="00C730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7052E7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92356" w14:textId="450D041F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194E77">
              <w:rPr>
                <w:noProof/>
              </w:rPr>
              <w:t>10</w:t>
            </w:r>
            <w:r w:rsidR="00ED644E">
              <w:rPr>
                <w:noProof/>
              </w:rPr>
              <w:t>-</w:t>
            </w:r>
            <w:r w:rsidR="00333FD6">
              <w:rPr>
                <w:noProof/>
              </w:rPr>
              <w:t>27</w:t>
            </w:r>
          </w:p>
        </w:tc>
      </w:tr>
      <w:tr w:rsidR="00060DF8" w14:paraId="0AC1318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53D77896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39E21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A27C45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B863198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557B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6B746DB" w14:textId="77777777" w:rsidTr="00C730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965D84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8E5764" w14:textId="77777777" w:rsidR="00060DF8" w:rsidRDefault="00060DF8" w:rsidP="00C730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BB40EA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B62394" w14:textId="77777777" w:rsidR="00060DF8" w:rsidRDefault="00060DF8" w:rsidP="00C730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FC50D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60DF8" w14:paraId="563CDCC2" w14:textId="77777777" w:rsidTr="00C730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6362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F8FE25" w14:textId="77777777" w:rsidR="00060DF8" w:rsidRDefault="00060DF8" w:rsidP="00C730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3A81EB" w14:textId="77777777" w:rsidR="00060DF8" w:rsidRDefault="00060DF8" w:rsidP="00C730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970237" w14:textId="77777777" w:rsidR="00060DF8" w:rsidRPr="007C2097" w:rsidRDefault="00060DF8" w:rsidP="00C730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0DF8" w14:paraId="32E52262" w14:textId="77777777" w:rsidTr="00C7308C">
        <w:tc>
          <w:tcPr>
            <w:tcW w:w="1843" w:type="dxa"/>
          </w:tcPr>
          <w:p w14:paraId="77EDE414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C53B8C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FC0766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4CCF7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119B6" w14:textId="244AF4A6" w:rsidR="00060DF8" w:rsidRDefault="004B4A6F" w:rsidP="00060DF8">
            <w:pPr>
              <w:pStyle w:val="CRCoverPage"/>
              <w:spacing w:after="0"/>
              <w:rPr>
                <w:b/>
                <w:noProof/>
              </w:rPr>
            </w:pPr>
            <w:bookmarkStart w:id="4" w:name="_Hlk525895950"/>
            <w:r>
              <w:t xml:space="preserve">According to </w:t>
            </w:r>
            <w:r w:rsidR="00194E77">
              <w:t xml:space="preserve">RAN2# </w:t>
            </w:r>
            <w:proofErr w:type="spellStart"/>
            <w:r w:rsidR="00194E77">
              <w:t>adhoc</w:t>
            </w:r>
            <w:proofErr w:type="spellEnd"/>
            <w:r w:rsidR="00194E77">
              <w:t xml:space="preserve"> 1807</w:t>
            </w:r>
            <w:r>
              <w:t>:</w:t>
            </w:r>
          </w:p>
          <w:bookmarkEnd w:id="4"/>
          <w:p w14:paraId="534AC239" w14:textId="77777777" w:rsidR="00194E77" w:rsidRDefault="00194E77" w:rsidP="00194E7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Agreements</w:t>
            </w:r>
          </w:p>
          <w:p w14:paraId="7609F22D" w14:textId="77777777" w:rsidR="00194E77" w:rsidRDefault="00194E77" w:rsidP="00194E7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1</w:t>
            </w:r>
            <w:r>
              <w:tab/>
              <w:t xml:space="preserve">An (idle or inactive) UE that receives </w:t>
            </w:r>
            <w:proofErr w:type="spellStart"/>
            <w:r>
              <w:t>RRCReject</w:t>
            </w:r>
            <w:proofErr w:type="spellEnd"/>
            <w:r>
              <w:t xml:space="preserve"> with wait time in response to an access attempt triggered by NAS triggered events informs NAS of accesses apart from MT access and emergency are barred (T302 running)</w:t>
            </w:r>
          </w:p>
          <w:p w14:paraId="769C90A5" w14:textId="77777777" w:rsidR="00194E77" w:rsidRDefault="00194E77" w:rsidP="00194E7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2</w:t>
            </w:r>
            <w:r w:rsidRPr="00A35905">
              <w:tab/>
              <w:t xml:space="preserve">An </w:t>
            </w:r>
            <w:r>
              <w:t xml:space="preserve">(inactive) </w:t>
            </w:r>
            <w:r w:rsidRPr="00A35905">
              <w:t xml:space="preserve">UE that receives </w:t>
            </w:r>
            <w:proofErr w:type="spellStart"/>
            <w:r w:rsidRPr="00A35905">
              <w:t>RRCReject</w:t>
            </w:r>
            <w:proofErr w:type="spellEnd"/>
            <w:r w:rsidRPr="00A35905">
              <w:t xml:space="preserve"> with wait time in response to </w:t>
            </w:r>
            <w:r>
              <w:t xml:space="preserve">an access attempt triggered by </w:t>
            </w:r>
            <w:r w:rsidRPr="00A35905">
              <w:t>AS triggered events</w:t>
            </w:r>
            <w:r>
              <w:t>, does not inform NAS that T3</w:t>
            </w:r>
            <w:r w:rsidRPr="00A35905">
              <w:t xml:space="preserve">02 </w:t>
            </w:r>
            <w:r>
              <w:t xml:space="preserve">is </w:t>
            </w:r>
            <w:r w:rsidRPr="00A35905">
              <w:t>running</w:t>
            </w:r>
            <w:r>
              <w:t xml:space="preserve"> at the time </w:t>
            </w:r>
            <w:proofErr w:type="spellStart"/>
            <w:r>
              <w:t>RRCReject</w:t>
            </w:r>
            <w:proofErr w:type="spellEnd"/>
            <w:r>
              <w:t xml:space="preserve"> is received, but does inform NAS that T302 is running if it later receives a NAS triggered request.</w:t>
            </w:r>
          </w:p>
          <w:p w14:paraId="6F660426" w14:textId="77777777" w:rsidR="00194E77" w:rsidRDefault="00194E77" w:rsidP="00194E7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3</w:t>
            </w:r>
            <w:r>
              <w:tab/>
              <w:t xml:space="preserve">The UE shall respond to RAN paging and CN paging when T302 is running. </w:t>
            </w:r>
          </w:p>
          <w:p w14:paraId="37BA0989" w14:textId="77777777" w:rsidR="00194E77" w:rsidRDefault="00194E77" w:rsidP="00194E7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4</w:t>
            </w:r>
            <w:r w:rsidRPr="00E80115">
              <w:tab/>
              <w:t xml:space="preserve">The UE </w:t>
            </w:r>
            <w:r>
              <w:t>is allowed</w:t>
            </w:r>
            <w:r w:rsidRPr="00E80115">
              <w:t xml:space="preserve"> to </w:t>
            </w:r>
            <w:r>
              <w:t>access for emergency</w:t>
            </w:r>
            <w:r w:rsidRPr="00E80115">
              <w:t xml:space="preserve"> when T302 is running</w:t>
            </w:r>
            <w:r>
              <w:t xml:space="preserve">. </w:t>
            </w:r>
          </w:p>
          <w:p w14:paraId="770C9D9D" w14:textId="77777777" w:rsidR="00194E77" w:rsidRDefault="00194E77" w:rsidP="00194E7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5</w:t>
            </w:r>
            <w:r>
              <w:tab/>
              <w:t xml:space="preserve">At T302 expiry or T302 stopped, </w:t>
            </w:r>
            <w:r w:rsidRPr="00194E77">
              <w:rPr>
                <w:highlight w:val="yellow"/>
              </w:rPr>
              <w:t>if NAS was informed that access was barred (due to T302 running</w:t>
            </w:r>
            <w:proofErr w:type="gramStart"/>
            <w:r w:rsidRPr="00194E77">
              <w:rPr>
                <w:highlight w:val="yellow"/>
              </w:rPr>
              <w:t>)</w:t>
            </w:r>
            <w:r>
              <w:t xml:space="preserve"> ,</w:t>
            </w:r>
            <w:proofErr w:type="gramEnd"/>
            <w:r>
              <w:t xml:space="preserve"> then AS informs upper layers about barring alleviation (due to T302)</w:t>
            </w:r>
          </w:p>
          <w:p w14:paraId="10BE4455" w14:textId="3269510C" w:rsidR="009B4E0F" w:rsidRDefault="00FA1F58" w:rsidP="00194E77">
            <w:pPr>
              <w:pStyle w:val="CRCoverPage"/>
              <w:spacing w:after="0"/>
              <w:ind w:leftChars="50" w:left="100"/>
              <w:rPr>
                <w:rFonts w:eastAsia="Malgun Gothic" w:cs="Arial"/>
              </w:rPr>
            </w:pPr>
            <w:r w:rsidRPr="00A35905">
              <w:t xml:space="preserve">An </w:t>
            </w:r>
            <w:r>
              <w:t xml:space="preserve">(inactive) </w:t>
            </w:r>
            <w:r w:rsidRPr="00A35905">
              <w:t xml:space="preserve">UE that receives </w:t>
            </w:r>
            <w:proofErr w:type="spellStart"/>
            <w:r w:rsidRPr="00A35905">
              <w:t>RRCReject</w:t>
            </w:r>
            <w:proofErr w:type="spellEnd"/>
            <w:r w:rsidRPr="00A35905">
              <w:t xml:space="preserve"> with wait time in response to </w:t>
            </w:r>
            <w:r>
              <w:t xml:space="preserve">an access attempt triggered by </w:t>
            </w:r>
            <w:r w:rsidRPr="00A35905">
              <w:t>AS triggered events</w:t>
            </w:r>
            <w:r>
              <w:t>, does not inform NAS that T3</w:t>
            </w:r>
            <w:r w:rsidRPr="00A35905">
              <w:t xml:space="preserve">02 </w:t>
            </w:r>
            <w:r>
              <w:t xml:space="preserve">is </w:t>
            </w:r>
            <w:r w:rsidRPr="00A35905">
              <w:t>running</w:t>
            </w:r>
            <w:r>
              <w:t xml:space="preserve"> at the time </w:t>
            </w:r>
            <w:proofErr w:type="spellStart"/>
            <w:r>
              <w:t>RRCReject</w:t>
            </w:r>
            <w:proofErr w:type="spellEnd"/>
            <w:r>
              <w:t xml:space="preserve"> is received, but does inform NAS that T302 is running if it later receives a NAS triggered request.</w:t>
            </w:r>
          </w:p>
          <w:p w14:paraId="2F4B8932" w14:textId="77777777" w:rsidR="00FA1F58" w:rsidRDefault="00FA1F58" w:rsidP="00194E77">
            <w:pPr>
              <w:pStyle w:val="CRCoverPage"/>
              <w:spacing w:after="0"/>
              <w:ind w:leftChars="50" w:left="100"/>
            </w:pPr>
          </w:p>
          <w:p w14:paraId="0517DE86" w14:textId="5467DB0E" w:rsidR="00194E77" w:rsidRPr="00194E77" w:rsidRDefault="00194E77" w:rsidP="00194E77">
            <w:pPr>
              <w:pStyle w:val="CRCoverPage"/>
              <w:spacing w:after="0"/>
              <w:ind w:leftChars="50" w:left="100"/>
              <w:rPr>
                <w:rFonts w:eastAsia="Malgun Gothic" w:cs="Arial"/>
              </w:rPr>
            </w:pPr>
            <w:r>
              <w:t xml:space="preserve">At T302 expiry or T302 stopped, </w:t>
            </w:r>
            <w:r w:rsidR="00B37D3F">
              <w:t xml:space="preserve">AS informs NAS of barring alleviation of accesses apart from MT access and emergency on the condition that </w:t>
            </w:r>
            <w:r w:rsidR="00B37D3F" w:rsidRPr="00B37D3F">
              <w:t>if NAS was informed that access was barred (due to T302 running)</w:t>
            </w:r>
            <w:r w:rsidR="00B37D3F">
              <w:t>.</w:t>
            </w:r>
          </w:p>
        </w:tc>
      </w:tr>
      <w:tr w:rsidR="00060DF8" w14:paraId="40C118B0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F7F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58124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1B78B27B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DCDFF1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19160" w14:textId="4D410BA2" w:rsidR="00093C4C" w:rsidRDefault="00AF4439" w:rsidP="00093C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F4439">
              <w:t>To</w:t>
            </w:r>
            <w:r w:rsidR="00194E77">
              <w:t xml:space="preserve"> capture</w:t>
            </w:r>
            <w:r w:rsidR="00B37D3F">
              <w:t xml:space="preserve"> the T302 stopping</w:t>
            </w:r>
            <w:r w:rsidR="00FA1F58">
              <w:rPr>
                <w:noProof/>
                <w:lang w:val="en-US"/>
              </w:rPr>
              <w:t xml:space="preserve"> and UE related actions.</w:t>
            </w:r>
          </w:p>
          <w:p w14:paraId="53683485" w14:textId="263B84F1" w:rsidR="00FA1F58" w:rsidRPr="00FA1F58" w:rsidRDefault="00FA1F58" w:rsidP="00093C4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)</w:t>
            </w:r>
            <w:r w:rsidRPr="00A35905">
              <w:t xml:space="preserve"> An </w:t>
            </w:r>
            <w:r>
              <w:t xml:space="preserve">(inactive) </w:t>
            </w:r>
            <w:r w:rsidRPr="00A35905">
              <w:t xml:space="preserve">UE that receives </w:t>
            </w:r>
            <w:proofErr w:type="spellStart"/>
            <w:r w:rsidRPr="00A35905">
              <w:t>RRCReject</w:t>
            </w:r>
            <w:proofErr w:type="spellEnd"/>
            <w:r w:rsidRPr="00A35905">
              <w:t xml:space="preserve"> with wait time in response to </w:t>
            </w:r>
            <w:r>
              <w:t xml:space="preserve">an access attempt triggered by </w:t>
            </w:r>
            <w:r w:rsidRPr="00A35905">
              <w:t>AS triggered events</w:t>
            </w:r>
            <w:r>
              <w:t>, does not inform NAS that T3</w:t>
            </w:r>
            <w:r w:rsidRPr="00A35905">
              <w:t xml:space="preserve">02 </w:t>
            </w:r>
            <w:r>
              <w:lastRenderedPageBreak/>
              <w:t xml:space="preserve">is </w:t>
            </w:r>
            <w:r w:rsidRPr="00A35905">
              <w:t>running</w:t>
            </w:r>
            <w:r>
              <w:t xml:space="preserve"> at the time </w:t>
            </w:r>
            <w:proofErr w:type="spellStart"/>
            <w:r>
              <w:t>RRCReject</w:t>
            </w:r>
            <w:proofErr w:type="spellEnd"/>
            <w:r>
              <w:t xml:space="preserve"> is received, but does inform NAS that T302 is running if it later receives a NAS triggered request.</w:t>
            </w:r>
          </w:p>
          <w:p w14:paraId="73AFA1EA" w14:textId="2D944923" w:rsidR="00093C4C" w:rsidRPr="00FA1F58" w:rsidRDefault="00FA1F58" w:rsidP="00093C4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rFonts w:eastAsiaTheme="minorEastAsia"/>
                <w:noProof/>
                <w:lang w:eastAsia="zh-CN"/>
              </w:rPr>
              <w:t>)</w:t>
            </w:r>
            <w:r>
              <w:t xml:space="preserve"> At T302 expiry or T302 stopped, AS informs NAS of barring alleviation of accesses apart from MT access and emergency on the condition that </w:t>
            </w:r>
            <w:r w:rsidRPr="00B37D3F">
              <w:t>if NAS was informed that access was barred (due to T302 running)</w:t>
            </w:r>
            <w:r>
              <w:t>.</w:t>
            </w:r>
          </w:p>
          <w:p w14:paraId="32C0605F" w14:textId="366045C9" w:rsidR="00093C4C" w:rsidRPr="00FA1F58" w:rsidRDefault="00093C4C" w:rsidP="00E6253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6FB452D0" w14:textId="77777777" w:rsidR="0025363F" w:rsidRDefault="0025363F" w:rsidP="0025363F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73D9D7F1" w14:textId="77777777" w:rsidR="0025363F" w:rsidRDefault="0025363F" w:rsidP="0025363F">
            <w:pPr>
              <w:pStyle w:val="CRCoverPage"/>
              <w:spacing w:before="40" w:afterLines="40" w:after="96"/>
              <w:rPr>
                <w:rFonts w:cs="Arial"/>
                <w:u w:val="single"/>
                <w:lang w:eastAsia="en-US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073E256D" w14:textId="77777777" w:rsidR="0025363F" w:rsidRDefault="0025363F" w:rsidP="0025363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Access Control</w:t>
            </w:r>
          </w:p>
          <w:p w14:paraId="762E7739" w14:textId="77777777" w:rsidR="0025363F" w:rsidRDefault="0025363F" w:rsidP="0025363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FA0C17C" w14:textId="77777777" w:rsidR="0025363F" w:rsidRDefault="0025363F" w:rsidP="0025363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  <w:lang w:eastAsia="en-US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14:paraId="1F806393" w14:textId="052BB4F3" w:rsidR="00060DF8" w:rsidRDefault="0025363F" w:rsidP="00E95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inter-operability issue.</w:t>
            </w:r>
          </w:p>
        </w:tc>
      </w:tr>
      <w:tr w:rsidR="00060DF8" w14:paraId="6D55FE9E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63D561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FDA2A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2ECC0F6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5D7B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124C7" w14:textId="5B0B69A6" w:rsidR="009B4E0F" w:rsidRDefault="00E95AB1" w:rsidP="00843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contains incorrect information on the </w:t>
            </w:r>
            <w:r w:rsidRPr="00FA1F58">
              <w:rPr>
                <w:noProof/>
                <w:lang w:val="en-US"/>
              </w:rPr>
              <w:t xml:space="preserve">stopping </w:t>
            </w:r>
            <w:r>
              <w:rPr>
                <w:noProof/>
                <w:lang w:val="en-US"/>
              </w:rPr>
              <w:t xml:space="preserve">of </w:t>
            </w:r>
            <w:r w:rsidRPr="00FA1F58">
              <w:rPr>
                <w:noProof/>
                <w:lang w:val="en-US"/>
              </w:rPr>
              <w:t>T320 and UE related actions</w:t>
            </w:r>
            <w:r>
              <w:rPr>
                <w:noProof/>
                <w:lang w:val="en-US"/>
              </w:rPr>
              <w:t>.</w:t>
            </w:r>
          </w:p>
        </w:tc>
      </w:tr>
      <w:tr w:rsidR="009B4E0F" w14:paraId="4334FE7F" w14:textId="77777777" w:rsidTr="00C7308C">
        <w:tc>
          <w:tcPr>
            <w:tcW w:w="2268" w:type="dxa"/>
            <w:gridSpan w:val="2"/>
          </w:tcPr>
          <w:p w14:paraId="1FB3489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BF50E5E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49BAD4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41983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3AC74" w14:textId="6CA3B851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  <w:r w:rsidR="00FA1F58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FA1F58">
              <w:rPr>
                <w:noProof/>
              </w:rPr>
              <w:t>2, 5.3.14.4</w:t>
            </w:r>
          </w:p>
        </w:tc>
      </w:tr>
      <w:tr w:rsidR="009B4E0F" w14:paraId="75341E81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52DC5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DC2996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75F24A7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8331D9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C3CC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399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3E01DC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DA4E14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E0F" w14:paraId="7A49B1D4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F214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C723E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77916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7CFC30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E383F1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7DEB60A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3806D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AD3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A3368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A301A3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82906B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0DDD212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E7528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54AD3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4555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EA0E5F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361559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4C473E5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D0D51B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8C3B1D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</w:p>
        </w:tc>
      </w:tr>
      <w:tr w:rsidR="009B4E0F" w14:paraId="2C45378C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EE00C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60D9E" w14:textId="01B1EF69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0C4D5" w14:textId="77777777" w:rsidR="00060DF8" w:rsidRDefault="00060DF8" w:rsidP="00060DF8">
      <w:pPr>
        <w:pStyle w:val="CRCoverPage"/>
        <w:spacing w:after="0"/>
        <w:rPr>
          <w:noProof/>
          <w:sz w:val="8"/>
          <w:szCs w:val="8"/>
        </w:rPr>
      </w:pPr>
    </w:p>
    <w:p w14:paraId="5DEE0837" w14:textId="77777777" w:rsidR="00060DF8" w:rsidRDefault="00060DF8" w:rsidP="000E3D35">
      <w:pPr>
        <w:pStyle w:val="B1"/>
        <w:rPr>
          <w:lang w:val="en-US"/>
        </w:rPr>
        <w:sectPr w:rsidR="00060DF8" w:rsidSect="008F7CBD"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BA92EB8" w14:textId="77777777" w:rsidR="00031D91" w:rsidRPr="00F85B6D" w:rsidRDefault="00031D91" w:rsidP="00031D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06146E81" w14:textId="77777777" w:rsidTr="001523A4">
        <w:tc>
          <w:tcPr>
            <w:tcW w:w="9631" w:type="dxa"/>
            <w:shd w:val="clear" w:color="auto" w:fill="D0CECE"/>
          </w:tcPr>
          <w:p w14:paraId="64720AC7" w14:textId="77777777" w:rsidR="00031D91" w:rsidRPr="002B1114" w:rsidRDefault="00031D91" w:rsidP="003C7ECF">
            <w:pPr>
              <w:pStyle w:val="TP-change"/>
              <w:rPr>
                <w:lang w:eastAsia="en-US"/>
              </w:rPr>
            </w:pPr>
          </w:p>
        </w:tc>
      </w:tr>
    </w:tbl>
    <w:p w14:paraId="6446F049" w14:textId="77777777" w:rsidR="001523A4" w:rsidRPr="00A470D9" w:rsidRDefault="001523A4" w:rsidP="001523A4">
      <w:pPr>
        <w:pStyle w:val="4"/>
      </w:pPr>
      <w:bookmarkStart w:id="5" w:name="_Toc525763214"/>
      <w:bookmarkEnd w:id="0"/>
      <w:r w:rsidRPr="00A470D9">
        <w:t>5.3.14.2</w:t>
      </w:r>
      <w:r w:rsidRPr="00A470D9">
        <w:tab/>
        <w:t>Initiation</w:t>
      </w:r>
      <w:bookmarkEnd w:id="5"/>
    </w:p>
    <w:p w14:paraId="107D0BAC" w14:textId="77777777" w:rsidR="001523A4" w:rsidRPr="00A470D9" w:rsidRDefault="001523A4" w:rsidP="001523A4">
      <w:r w:rsidRPr="00A470D9">
        <w:t>Upon initiation of the procedure, the UE shall:</w:t>
      </w:r>
    </w:p>
    <w:p w14:paraId="28356F39" w14:textId="77777777" w:rsidR="001523A4" w:rsidRPr="00A470D9" w:rsidRDefault="001523A4" w:rsidP="001523A4">
      <w:pPr>
        <w:pStyle w:val="B1"/>
        <w:rPr>
          <w:lang w:eastAsia="zh-CN"/>
        </w:rPr>
      </w:pPr>
      <w:r w:rsidRPr="00A470D9">
        <w:t>1&gt;</w:t>
      </w:r>
      <w:r w:rsidRPr="00A470D9">
        <w:tab/>
        <w:t>if timer T390 is running for the Access Category:</w:t>
      </w:r>
    </w:p>
    <w:p w14:paraId="24F897DA" w14:textId="77777777" w:rsidR="001523A4" w:rsidRPr="00A470D9" w:rsidRDefault="001523A4" w:rsidP="001523A4">
      <w:pPr>
        <w:pStyle w:val="B2"/>
      </w:pPr>
      <w:r w:rsidRPr="00A470D9">
        <w:t>2&gt;</w:t>
      </w:r>
      <w:r w:rsidRPr="00A470D9">
        <w:tab/>
        <w:t>consider the access attempt as barred;</w:t>
      </w:r>
    </w:p>
    <w:p w14:paraId="6FE65E3C" w14:textId="77777777" w:rsidR="001523A4" w:rsidRPr="00A470D9" w:rsidRDefault="001523A4" w:rsidP="001523A4">
      <w:pPr>
        <w:pStyle w:val="B1"/>
      </w:pPr>
      <w:r w:rsidRPr="00A470D9">
        <w:t>1&gt;</w:t>
      </w:r>
      <w:r w:rsidRPr="00A470D9">
        <w:tab/>
        <w:t>if timer T302 is running and the Access Category is neither '2' nor '0':</w:t>
      </w:r>
    </w:p>
    <w:p w14:paraId="73BA0E0B" w14:textId="77777777" w:rsidR="001523A4" w:rsidRPr="00A470D9" w:rsidRDefault="001523A4" w:rsidP="001523A4">
      <w:pPr>
        <w:pStyle w:val="B2"/>
      </w:pPr>
      <w:r w:rsidRPr="00A470D9">
        <w:t>2&gt;</w:t>
      </w:r>
      <w:r w:rsidRPr="00A470D9">
        <w:tab/>
        <w:t>consider the access attempt as barred;</w:t>
      </w:r>
    </w:p>
    <w:p w14:paraId="43B9ABB7" w14:textId="77777777" w:rsidR="001523A4" w:rsidRPr="00A470D9" w:rsidRDefault="001523A4" w:rsidP="001523A4">
      <w:pPr>
        <w:pStyle w:val="B1"/>
      </w:pPr>
      <w:r w:rsidRPr="00A470D9">
        <w:t>1&gt;</w:t>
      </w:r>
      <w:r w:rsidRPr="00A470D9">
        <w:tab/>
        <w:t>else:</w:t>
      </w:r>
    </w:p>
    <w:p w14:paraId="44FD5EBA" w14:textId="77777777" w:rsidR="001523A4" w:rsidRPr="00A470D9" w:rsidRDefault="001523A4" w:rsidP="001523A4">
      <w:pPr>
        <w:pStyle w:val="EditorsNote"/>
        <w:rPr>
          <w:lang w:eastAsia="ko-KR"/>
        </w:rPr>
      </w:pPr>
      <w:r w:rsidRPr="00A470D9">
        <w:rPr>
          <w:lang w:eastAsia="ko-KR"/>
        </w:rPr>
        <w:t>Editor's Note: FFS whether indication/selection of the Access Category for RRC Resume is described in this section or not.</w:t>
      </w:r>
    </w:p>
    <w:p w14:paraId="4727D7D7" w14:textId="77777777" w:rsidR="001523A4" w:rsidRPr="00A470D9" w:rsidRDefault="001523A4" w:rsidP="001523A4">
      <w:pPr>
        <w:pStyle w:val="B2"/>
      </w:pPr>
      <w:r w:rsidRPr="00A470D9">
        <w:t>2&gt;</w:t>
      </w:r>
      <w:r w:rsidRPr="00A470D9">
        <w:tab/>
        <w:t>if the Access Category is '0':</w:t>
      </w:r>
    </w:p>
    <w:p w14:paraId="5E903DE0" w14:textId="77777777" w:rsidR="001523A4" w:rsidRPr="00A470D9" w:rsidRDefault="001523A4" w:rsidP="001523A4">
      <w:pPr>
        <w:pStyle w:val="B3"/>
      </w:pPr>
      <w:r w:rsidRPr="00A470D9">
        <w:t>3&gt;</w:t>
      </w:r>
      <w:r w:rsidRPr="00A470D9">
        <w:tab/>
        <w:t>consider the access attempt as allowed;</w:t>
      </w:r>
    </w:p>
    <w:p w14:paraId="5EA2B45B" w14:textId="77777777" w:rsidR="001523A4" w:rsidRPr="00A470D9" w:rsidRDefault="001523A4" w:rsidP="001523A4">
      <w:pPr>
        <w:pStyle w:val="B2"/>
      </w:pPr>
      <w:r w:rsidRPr="00A470D9">
        <w:t>2&gt;</w:t>
      </w:r>
      <w:r w:rsidRPr="00A470D9">
        <w:tab/>
        <w:t>else:</w:t>
      </w:r>
    </w:p>
    <w:p w14:paraId="22EDFC2C" w14:textId="77777777" w:rsidR="001523A4" w:rsidRPr="00A470D9" w:rsidRDefault="001523A4" w:rsidP="001523A4">
      <w:pPr>
        <w:pStyle w:val="B3"/>
      </w:pPr>
      <w:r w:rsidRPr="00A470D9">
        <w:t>3&gt;</w:t>
      </w:r>
      <w:r w:rsidRPr="00A470D9">
        <w:tab/>
        <w:t xml:space="preserve">if </w:t>
      </w:r>
      <w:r w:rsidRPr="00A470D9">
        <w:rPr>
          <w:i/>
          <w:iCs/>
        </w:rPr>
        <w:t>SIB1</w:t>
      </w:r>
      <w:r w:rsidRPr="00A470D9">
        <w:t xml:space="preserve"> includes </w:t>
      </w:r>
      <w:proofErr w:type="spellStart"/>
      <w:r w:rsidRPr="00A470D9">
        <w:rPr>
          <w:i/>
        </w:rPr>
        <w:t>uac</w:t>
      </w:r>
      <w:proofErr w:type="spellEnd"/>
      <w:r w:rsidRPr="00A470D9">
        <w:rPr>
          <w:i/>
        </w:rPr>
        <w:t>-</w:t>
      </w:r>
      <w:proofErr w:type="spellStart"/>
      <w:r w:rsidRPr="00A470D9">
        <w:rPr>
          <w:i/>
        </w:rPr>
        <w:t>BarringPerPLMN</w:t>
      </w:r>
      <w:proofErr w:type="spellEnd"/>
      <w:r w:rsidRPr="00A470D9">
        <w:rPr>
          <w:i/>
        </w:rPr>
        <w:t>-List</w:t>
      </w:r>
      <w:r w:rsidRPr="00A470D9">
        <w:t xml:space="preserve"> </w:t>
      </w:r>
      <w:r w:rsidRPr="00A470D9">
        <w:rPr>
          <w:lang w:eastAsia="zh-CN"/>
        </w:rPr>
        <w:t xml:space="preserve">and </w:t>
      </w:r>
      <w:r w:rsidRPr="00A470D9">
        <w:t xml:space="preserve">the </w:t>
      </w:r>
      <w:proofErr w:type="spellStart"/>
      <w:r w:rsidRPr="00A470D9">
        <w:rPr>
          <w:i/>
        </w:rPr>
        <w:t>uac</w:t>
      </w:r>
      <w:proofErr w:type="spellEnd"/>
      <w:r w:rsidRPr="00A470D9">
        <w:rPr>
          <w:i/>
        </w:rPr>
        <w:t>-</w:t>
      </w:r>
      <w:proofErr w:type="spellStart"/>
      <w:r w:rsidRPr="00A470D9">
        <w:rPr>
          <w:i/>
        </w:rPr>
        <w:t>BarringPerPLMN</w:t>
      </w:r>
      <w:proofErr w:type="spellEnd"/>
      <w:r w:rsidRPr="00A470D9">
        <w:rPr>
          <w:i/>
        </w:rPr>
        <w:t>-List</w:t>
      </w:r>
      <w:r w:rsidRPr="00A470D9">
        <w:t xml:space="preserve"> contains an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BarringPerPLMN</w:t>
      </w:r>
      <w:proofErr w:type="spellEnd"/>
      <w:r w:rsidRPr="00A470D9">
        <w:t xml:space="preserve"> entry with the </w:t>
      </w:r>
      <w:proofErr w:type="spellStart"/>
      <w:r w:rsidRPr="00A470D9">
        <w:rPr>
          <w:i/>
        </w:rPr>
        <w:t>plmn-IdentityIndex</w:t>
      </w:r>
      <w:proofErr w:type="spellEnd"/>
      <w:r w:rsidRPr="00A470D9">
        <w:t xml:space="preserve"> corresponding to the PLMN selected by upper layers (see TS 24.501 [23]):</w:t>
      </w:r>
    </w:p>
    <w:p w14:paraId="1EEFFA27" w14:textId="77777777" w:rsidR="001523A4" w:rsidRPr="00A470D9" w:rsidRDefault="001523A4" w:rsidP="001523A4">
      <w:pPr>
        <w:pStyle w:val="B4"/>
      </w:pPr>
      <w:r w:rsidRPr="00A470D9">
        <w:t>4&gt;</w:t>
      </w:r>
      <w:r w:rsidRPr="00A470D9">
        <w:tab/>
        <w:t xml:space="preserve">select the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BarringPerPLMN</w:t>
      </w:r>
      <w:proofErr w:type="spellEnd"/>
      <w:r w:rsidRPr="00A470D9">
        <w:t xml:space="preserve"> entry with the </w:t>
      </w:r>
      <w:proofErr w:type="spellStart"/>
      <w:r w:rsidRPr="00A470D9">
        <w:rPr>
          <w:i/>
        </w:rPr>
        <w:t>plmn-IdentityIndex</w:t>
      </w:r>
      <w:proofErr w:type="spellEnd"/>
      <w:r w:rsidRPr="00A470D9">
        <w:t xml:space="preserve"> corresponding to the PLMN selected by upper layers;</w:t>
      </w:r>
    </w:p>
    <w:p w14:paraId="775C7FA8" w14:textId="77777777" w:rsidR="001523A4" w:rsidRPr="00A470D9" w:rsidRDefault="001523A4" w:rsidP="001523A4">
      <w:pPr>
        <w:pStyle w:val="B4"/>
        <w:rPr>
          <w:i/>
        </w:rPr>
      </w:pPr>
      <w:r w:rsidRPr="00A470D9">
        <w:t>4&gt;</w:t>
      </w:r>
      <w:r w:rsidRPr="00A470D9">
        <w:tab/>
        <w:t xml:space="preserve">in the remainder of this procedure, use the selected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BarringPerPLMN</w:t>
      </w:r>
      <w:proofErr w:type="spellEnd"/>
      <w:r w:rsidRPr="00A470D9">
        <w:t xml:space="preserve"> entry (i.e. presence or absence of access barring parameters in this entry) irrespective of the </w:t>
      </w:r>
      <w:proofErr w:type="spellStart"/>
      <w:r w:rsidRPr="00A470D9">
        <w:rPr>
          <w:i/>
        </w:rPr>
        <w:t>uac-BarringForCommon</w:t>
      </w:r>
      <w:proofErr w:type="spellEnd"/>
      <w:r w:rsidRPr="00A470D9">
        <w:t xml:space="preserve"> included in </w:t>
      </w:r>
      <w:r w:rsidRPr="00A470D9">
        <w:rPr>
          <w:i/>
        </w:rPr>
        <w:t>SIB1</w:t>
      </w:r>
      <w:r w:rsidRPr="00A470D9">
        <w:t>;</w:t>
      </w:r>
    </w:p>
    <w:p w14:paraId="329A59E7" w14:textId="77777777" w:rsidR="001523A4" w:rsidRPr="00A470D9" w:rsidRDefault="001523A4" w:rsidP="001523A4">
      <w:pPr>
        <w:pStyle w:val="B3"/>
      </w:pPr>
      <w:r w:rsidRPr="00A470D9">
        <w:t>3&gt;</w:t>
      </w:r>
      <w:r w:rsidRPr="00A470D9">
        <w:tab/>
        <w:t xml:space="preserve">else if SIB1 includes </w:t>
      </w:r>
      <w:proofErr w:type="spellStart"/>
      <w:r w:rsidRPr="00A470D9">
        <w:rPr>
          <w:i/>
        </w:rPr>
        <w:t>uac-BarringForCommon</w:t>
      </w:r>
      <w:proofErr w:type="spellEnd"/>
      <w:r w:rsidRPr="00A470D9">
        <w:t>:</w:t>
      </w:r>
    </w:p>
    <w:p w14:paraId="6677AEC9" w14:textId="77777777" w:rsidR="001523A4" w:rsidRPr="00A470D9" w:rsidRDefault="001523A4" w:rsidP="001523A4">
      <w:pPr>
        <w:pStyle w:val="B4"/>
      </w:pPr>
      <w:r w:rsidRPr="00A470D9">
        <w:t>4&gt;</w:t>
      </w:r>
      <w:r w:rsidRPr="00A470D9">
        <w:tab/>
        <w:t xml:space="preserve">in the remainder of this procedure use the </w:t>
      </w:r>
      <w:r w:rsidRPr="00A470D9">
        <w:rPr>
          <w:i/>
          <w:noProof/>
        </w:rPr>
        <w:t>uac-BarringForCommon</w:t>
      </w:r>
      <w:r w:rsidRPr="00A470D9">
        <w:t xml:space="preserve"> (i.e. presence or absence of these parameters) included in </w:t>
      </w:r>
      <w:r w:rsidRPr="00A470D9">
        <w:rPr>
          <w:i/>
        </w:rPr>
        <w:t>SIB1</w:t>
      </w:r>
      <w:r w:rsidRPr="00A470D9">
        <w:t>;</w:t>
      </w:r>
    </w:p>
    <w:p w14:paraId="187933E2" w14:textId="77777777" w:rsidR="001523A4" w:rsidRPr="00A470D9" w:rsidRDefault="001523A4" w:rsidP="001523A4">
      <w:pPr>
        <w:pStyle w:val="B3"/>
      </w:pPr>
      <w:r w:rsidRPr="00A470D9">
        <w:t>3&gt;</w:t>
      </w:r>
      <w:r w:rsidRPr="00A470D9">
        <w:tab/>
        <w:t>else:</w:t>
      </w:r>
    </w:p>
    <w:p w14:paraId="7CC816ED" w14:textId="77777777" w:rsidR="001523A4" w:rsidRPr="00A470D9" w:rsidRDefault="001523A4" w:rsidP="001523A4">
      <w:pPr>
        <w:pStyle w:val="B4"/>
      </w:pPr>
      <w:r w:rsidRPr="00A470D9">
        <w:t>4&gt;</w:t>
      </w:r>
      <w:r w:rsidRPr="00A470D9">
        <w:tab/>
        <w:t>consider the access attempt as allowed;</w:t>
      </w:r>
    </w:p>
    <w:p w14:paraId="23247A49" w14:textId="77777777" w:rsidR="001523A4" w:rsidRPr="00A470D9" w:rsidRDefault="001523A4" w:rsidP="001523A4">
      <w:pPr>
        <w:pStyle w:val="B3"/>
      </w:pPr>
      <w:r w:rsidRPr="00A470D9">
        <w:rPr>
          <w:lang w:eastAsia="ko-KR"/>
        </w:rPr>
        <w:t>3&gt;</w:t>
      </w:r>
      <w:r w:rsidRPr="00A470D9">
        <w:tab/>
        <w:t xml:space="preserve">if </w:t>
      </w:r>
      <w:proofErr w:type="spellStart"/>
      <w:r w:rsidRPr="00A470D9">
        <w:rPr>
          <w:i/>
        </w:rPr>
        <w:t>uac-BarringForCommon</w:t>
      </w:r>
      <w:proofErr w:type="spellEnd"/>
      <w:r w:rsidRPr="00A470D9">
        <w:t xml:space="preserve"> is applicable or</w:t>
      </w:r>
      <w:r w:rsidRPr="00A470D9">
        <w:rPr>
          <w:lang w:eastAsia="ko-KR"/>
        </w:rPr>
        <w:t xml:space="preserve"> the</w:t>
      </w:r>
      <w:r w:rsidRPr="00A470D9">
        <w:t xml:space="preserve"> </w:t>
      </w:r>
      <w:proofErr w:type="spellStart"/>
      <w:r w:rsidRPr="00A470D9">
        <w:rPr>
          <w:i/>
        </w:rPr>
        <w:t>uac-ACBarringListType</w:t>
      </w:r>
      <w:proofErr w:type="spellEnd"/>
      <w:r w:rsidRPr="00A470D9">
        <w:t xml:space="preserve"> indicated that </w:t>
      </w:r>
      <w:proofErr w:type="spellStart"/>
      <w:r w:rsidRPr="00A470D9">
        <w:rPr>
          <w:i/>
        </w:rPr>
        <w:t>uac-ExplicitACBarringList</w:t>
      </w:r>
      <w:proofErr w:type="spellEnd"/>
      <w:r w:rsidRPr="00A470D9">
        <w:t xml:space="preserve"> is used:</w:t>
      </w:r>
    </w:p>
    <w:p w14:paraId="4974037B" w14:textId="77777777" w:rsidR="001523A4" w:rsidRPr="00A470D9" w:rsidRDefault="001523A4" w:rsidP="001523A4">
      <w:pPr>
        <w:pStyle w:val="B4"/>
        <w:rPr>
          <w:lang w:eastAsia="ko-KR"/>
        </w:rPr>
      </w:pPr>
      <w:r w:rsidRPr="00A470D9">
        <w:rPr>
          <w:lang w:eastAsia="ko-KR"/>
        </w:rPr>
        <w:t>4&gt;</w:t>
      </w:r>
      <w:r w:rsidRPr="00A470D9">
        <w:tab/>
        <w:t>if</w:t>
      </w:r>
      <w:r w:rsidRPr="00A470D9">
        <w:rPr>
          <w:lang w:eastAsia="ko-KR"/>
        </w:rPr>
        <w:t xml:space="preserve"> the</w:t>
      </w:r>
      <w:r w:rsidRPr="00A470D9">
        <w:t xml:space="preserve"> corresponding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BarringPerCatList</w:t>
      </w:r>
      <w:proofErr w:type="spellEnd"/>
      <w:r w:rsidRPr="00A470D9">
        <w:t xml:space="preserve"> contains a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BarringPerCat</w:t>
      </w:r>
      <w:proofErr w:type="spellEnd"/>
      <w:r w:rsidRPr="00A470D9">
        <w:rPr>
          <w:i/>
        </w:rPr>
        <w:t xml:space="preserve"> </w:t>
      </w:r>
      <w:r w:rsidRPr="00A470D9">
        <w:t xml:space="preserve">entry corresponding to the </w:t>
      </w:r>
      <w:r w:rsidRPr="00A470D9">
        <w:rPr>
          <w:lang w:eastAsia="ko-KR"/>
        </w:rPr>
        <w:t>Access Category</w:t>
      </w:r>
      <w:r w:rsidRPr="00A470D9">
        <w:t>:</w:t>
      </w:r>
    </w:p>
    <w:p w14:paraId="02B67209" w14:textId="77777777" w:rsidR="001523A4" w:rsidRPr="00A470D9" w:rsidRDefault="001523A4" w:rsidP="001523A4">
      <w:pPr>
        <w:pStyle w:val="B5"/>
        <w:rPr>
          <w:lang w:eastAsia="ko-KR"/>
        </w:rPr>
      </w:pPr>
      <w:r w:rsidRPr="00A470D9">
        <w:t>5&gt;</w:t>
      </w:r>
      <w:r w:rsidRPr="00A470D9">
        <w:tab/>
      </w:r>
      <w:r w:rsidRPr="00A470D9">
        <w:rPr>
          <w:rFonts w:eastAsia="PMingLiU"/>
          <w:lang w:eastAsia="zh-TW"/>
        </w:rPr>
        <w:t>select</w:t>
      </w:r>
      <w:r w:rsidRPr="00A470D9">
        <w:t xml:space="preserve"> the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BarringPerCat</w:t>
      </w:r>
      <w:proofErr w:type="spellEnd"/>
      <w:r w:rsidRPr="00A470D9">
        <w:rPr>
          <w:i/>
        </w:rPr>
        <w:t xml:space="preserve"> </w:t>
      </w:r>
      <w:r w:rsidRPr="00A470D9">
        <w:t>entry;</w:t>
      </w:r>
    </w:p>
    <w:p w14:paraId="2C416969" w14:textId="77777777" w:rsidR="001523A4" w:rsidRPr="00A470D9" w:rsidRDefault="001523A4" w:rsidP="001523A4">
      <w:pPr>
        <w:pStyle w:val="B5"/>
      </w:pPr>
      <w:r w:rsidRPr="00A470D9">
        <w:rPr>
          <w:lang w:eastAsia="ko-KR"/>
        </w:rPr>
        <w:t>5</w:t>
      </w:r>
      <w:r w:rsidRPr="00A470D9">
        <w:t>&gt;</w:t>
      </w:r>
      <w:r w:rsidRPr="00A470D9">
        <w:tab/>
        <w:t xml:space="preserve">if the </w:t>
      </w:r>
      <w:proofErr w:type="spellStart"/>
      <w:r w:rsidRPr="00A470D9">
        <w:rPr>
          <w:i/>
        </w:rPr>
        <w:t>uac-BarringInfoSetList</w:t>
      </w:r>
      <w:proofErr w:type="spellEnd"/>
      <w:r w:rsidRPr="00A470D9">
        <w:t xml:space="preserve"> contain a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BarringInfoSet</w:t>
      </w:r>
      <w:proofErr w:type="spellEnd"/>
      <w:r w:rsidRPr="00A470D9">
        <w:t xml:space="preserve"> entry corresponding to the selected </w:t>
      </w:r>
      <w:proofErr w:type="spellStart"/>
      <w:r w:rsidRPr="00A470D9">
        <w:rPr>
          <w:i/>
        </w:rPr>
        <w:t>uac-barringInfoSetIndex</w:t>
      </w:r>
      <w:proofErr w:type="spellEnd"/>
      <w:r w:rsidRPr="00A470D9">
        <w:t xml:space="preserve"> in the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BarringPerCat</w:t>
      </w:r>
      <w:proofErr w:type="spellEnd"/>
      <w:r w:rsidRPr="00A470D9">
        <w:t>:</w:t>
      </w:r>
    </w:p>
    <w:p w14:paraId="6475A614" w14:textId="77777777" w:rsidR="001523A4" w:rsidRPr="00A470D9" w:rsidRDefault="001523A4" w:rsidP="001523A4">
      <w:pPr>
        <w:pStyle w:val="B6"/>
      </w:pPr>
      <w:r w:rsidRPr="00A470D9">
        <w:t>6&gt;</w:t>
      </w:r>
      <w:r w:rsidRPr="00A470D9">
        <w:tab/>
        <w:t xml:space="preserve">select the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BarringInfoSet</w:t>
      </w:r>
      <w:proofErr w:type="spellEnd"/>
      <w:r w:rsidRPr="00A470D9">
        <w:t xml:space="preserve"> entry;</w:t>
      </w:r>
    </w:p>
    <w:p w14:paraId="1071424F" w14:textId="77777777" w:rsidR="001523A4" w:rsidRPr="00A470D9" w:rsidRDefault="001523A4" w:rsidP="001523A4">
      <w:pPr>
        <w:pStyle w:val="B6"/>
      </w:pPr>
      <w:r w:rsidRPr="00A470D9">
        <w:t>6&gt;</w:t>
      </w:r>
      <w:r w:rsidRPr="00A470D9">
        <w:tab/>
        <w:t xml:space="preserve">perform access barring check for the Access Category as specified in 5.3.14.5, using the selected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BarringInfoSet</w:t>
      </w:r>
      <w:proofErr w:type="spellEnd"/>
      <w:r w:rsidRPr="00A470D9">
        <w:t xml:space="preserve"> as "UAC barring parameter";</w:t>
      </w:r>
    </w:p>
    <w:p w14:paraId="64097989" w14:textId="77777777" w:rsidR="001523A4" w:rsidRPr="00A470D9" w:rsidRDefault="001523A4" w:rsidP="001523A4">
      <w:pPr>
        <w:pStyle w:val="B5"/>
      </w:pPr>
      <w:r w:rsidRPr="00A470D9">
        <w:rPr>
          <w:lang w:eastAsia="ko-KR"/>
        </w:rPr>
        <w:t>5</w:t>
      </w:r>
      <w:r w:rsidRPr="00A470D9">
        <w:t>&gt;</w:t>
      </w:r>
      <w:r w:rsidRPr="00A470D9">
        <w:tab/>
        <w:t>else:</w:t>
      </w:r>
    </w:p>
    <w:p w14:paraId="5A885662" w14:textId="77777777" w:rsidR="001523A4" w:rsidRPr="00A470D9" w:rsidRDefault="001523A4" w:rsidP="001523A4">
      <w:pPr>
        <w:pStyle w:val="B6"/>
      </w:pPr>
      <w:r w:rsidRPr="00A470D9">
        <w:t>6&gt;</w:t>
      </w:r>
      <w:r w:rsidRPr="00A470D9">
        <w:tab/>
        <w:t>consider</w:t>
      </w:r>
      <w:r w:rsidRPr="00A470D9">
        <w:rPr>
          <w:lang w:eastAsia="ko-KR"/>
        </w:rPr>
        <w:t xml:space="preserve"> </w:t>
      </w:r>
      <w:r w:rsidRPr="00A470D9">
        <w:t>the access attempt as allowed;</w:t>
      </w:r>
    </w:p>
    <w:p w14:paraId="3B66D0BB" w14:textId="77777777" w:rsidR="001523A4" w:rsidRPr="00A470D9" w:rsidRDefault="001523A4" w:rsidP="001523A4">
      <w:pPr>
        <w:pStyle w:val="B4"/>
        <w:rPr>
          <w:lang w:eastAsia="ko-KR"/>
        </w:rPr>
      </w:pPr>
      <w:r w:rsidRPr="00A470D9">
        <w:rPr>
          <w:lang w:eastAsia="ko-KR"/>
        </w:rPr>
        <w:t>4&gt;</w:t>
      </w:r>
      <w:r w:rsidRPr="00A470D9">
        <w:rPr>
          <w:lang w:eastAsia="ko-KR"/>
        </w:rPr>
        <w:tab/>
        <w:t>else:</w:t>
      </w:r>
    </w:p>
    <w:p w14:paraId="72627BAF" w14:textId="77777777" w:rsidR="001523A4" w:rsidRPr="00A470D9" w:rsidRDefault="001523A4" w:rsidP="001523A4">
      <w:pPr>
        <w:pStyle w:val="B5"/>
      </w:pPr>
      <w:r w:rsidRPr="00A470D9">
        <w:rPr>
          <w:lang w:eastAsia="ko-KR"/>
        </w:rPr>
        <w:lastRenderedPageBreak/>
        <w:t>5&gt;</w:t>
      </w:r>
      <w:r w:rsidRPr="00A470D9">
        <w:rPr>
          <w:lang w:eastAsia="ko-KR"/>
        </w:rPr>
        <w:tab/>
        <w:t xml:space="preserve">consider </w:t>
      </w:r>
      <w:r w:rsidRPr="00A470D9">
        <w:t>the access attempt as allowed;</w:t>
      </w:r>
    </w:p>
    <w:p w14:paraId="472FDC0A" w14:textId="77777777" w:rsidR="001523A4" w:rsidRPr="00A470D9" w:rsidRDefault="001523A4" w:rsidP="001523A4">
      <w:pPr>
        <w:pStyle w:val="B3"/>
      </w:pPr>
      <w:r w:rsidRPr="00A470D9">
        <w:t>3&gt;</w:t>
      </w:r>
      <w:r w:rsidRPr="00A470D9">
        <w:tab/>
        <w:t xml:space="preserve">else if the </w:t>
      </w:r>
      <w:proofErr w:type="spellStart"/>
      <w:r w:rsidRPr="00A470D9">
        <w:rPr>
          <w:i/>
        </w:rPr>
        <w:t>uac-ACBarringListType</w:t>
      </w:r>
      <w:proofErr w:type="spellEnd"/>
      <w:r w:rsidRPr="00A470D9">
        <w:t xml:space="preserve"> indicated that </w:t>
      </w:r>
      <w:proofErr w:type="spellStart"/>
      <w:r w:rsidRPr="00A470D9">
        <w:rPr>
          <w:i/>
        </w:rPr>
        <w:t>uac-ImplicitACBarringList</w:t>
      </w:r>
      <w:proofErr w:type="spellEnd"/>
      <w:r w:rsidRPr="00A470D9">
        <w:t xml:space="preserve"> is used:</w:t>
      </w:r>
    </w:p>
    <w:p w14:paraId="12194207" w14:textId="77777777" w:rsidR="001523A4" w:rsidRPr="00A470D9" w:rsidRDefault="001523A4" w:rsidP="001523A4">
      <w:pPr>
        <w:pStyle w:val="B4"/>
      </w:pPr>
      <w:r w:rsidRPr="00A470D9">
        <w:t>4&gt;</w:t>
      </w:r>
      <w:r w:rsidRPr="00A470D9">
        <w:tab/>
      </w:r>
      <w:r w:rsidRPr="00A470D9">
        <w:rPr>
          <w:lang w:eastAsia="ko-KR"/>
        </w:rPr>
        <w:t xml:space="preserve">if the </w:t>
      </w:r>
      <w:proofErr w:type="spellStart"/>
      <w:r w:rsidRPr="00A470D9">
        <w:rPr>
          <w:i/>
          <w:lang w:eastAsia="ko-KR"/>
        </w:rPr>
        <w:t>uac-BarringInfoSetList</w:t>
      </w:r>
      <w:proofErr w:type="spellEnd"/>
      <w:r w:rsidRPr="00A470D9">
        <w:rPr>
          <w:lang w:eastAsia="ko-KR"/>
        </w:rPr>
        <w:t xml:space="preserve"> contain a </w:t>
      </w:r>
      <w:r w:rsidRPr="00A470D9">
        <w:rPr>
          <w:i/>
          <w:lang w:eastAsia="ko-KR"/>
        </w:rPr>
        <w:t>UAC-</w:t>
      </w:r>
      <w:proofErr w:type="spellStart"/>
      <w:r w:rsidRPr="00A470D9">
        <w:rPr>
          <w:i/>
          <w:lang w:eastAsia="ko-KR"/>
        </w:rPr>
        <w:t>BarringInfoSet</w:t>
      </w:r>
      <w:proofErr w:type="spellEnd"/>
      <w:r w:rsidRPr="00A470D9">
        <w:rPr>
          <w:lang w:eastAsia="ko-KR"/>
        </w:rPr>
        <w:t xml:space="preserve"> entry corresponding to the </w:t>
      </w:r>
      <w:proofErr w:type="spellStart"/>
      <w:r w:rsidRPr="00A470D9">
        <w:rPr>
          <w:i/>
          <w:lang w:eastAsia="ko-KR"/>
        </w:rPr>
        <w:t>uac-</w:t>
      </w:r>
      <w:r w:rsidRPr="00A470D9">
        <w:rPr>
          <w:i/>
        </w:rPr>
        <w:t>barringInfoSetIndex</w:t>
      </w:r>
      <w:proofErr w:type="spellEnd"/>
      <w:r w:rsidRPr="00A470D9">
        <w:t xml:space="preserve"> in the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BarringPerCat</w:t>
      </w:r>
      <w:proofErr w:type="spellEnd"/>
      <w:r w:rsidRPr="00A470D9">
        <w:t>:</w:t>
      </w:r>
    </w:p>
    <w:p w14:paraId="6E06CA93" w14:textId="77777777" w:rsidR="001523A4" w:rsidRPr="00A470D9" w:rsidRDefault="001523A4" w:rsidP="001523A4">
      <w:pPr>
        <w:pStyle w:val="B5"/>
      </w:pPr>
      <w:r w:rsidRPr="00A470D9">
        <w:t>5&gt;</w:t>
      </w:r>
      <w:r w:rsidRPr="00A470D9">
        <w:tab/>
        <w:t xml:space="preserve">select the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BarringInfoSet</w:t>
      </w:r>
      <w:proofErr w:type="spellEnd"/>
      <w:r w:rsidRPr="00A470D9">
        <w:t xml:space="preserve"> entry;</w:t>
      </w:r>
    </w:p>
    <w:p w14:paraId="159666E9" w14:textId="77777777" w:rsidR="001523A4" w:rsidRPr="00A470D9" w:rsidRDefault="001523A4" w:rsidP="001523A4">
      <w:pPr>
        <w:pStyle w:val="B5"/>
      </w:pPr>
      <w:r w:rsidRPr="00A470D9">
        <w:t>5&gt;</w:t>
      </w:r>
      <w:r w:rsidRPr="00A470D9">
        <w:tab/>
        <w:t xml:space="preserve">perform access barring check for the Access Category as specified in 5.3.14.5, using the selected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BarringInfoSet</w:t>
      </w:r>
      <w:proofErr w:type="spellEnd"/>
      <w:r w:rsidRPr="00A470D9">
        <w:t xml:space="preserve"> as "UAC barring parameter";</w:t>
      </w:r>
    </w:p>
    <w:p w14:paraId="45F6B5B6" w14:textId="77777777" w:rsidR="001523A4" w:rsidRPr="00A470D9" w:rsidRDefault="001523A4" w:rsidP="001523A4">
      <w:pPr>
        <w:pStyle w:val="B4"/>
      </w:pPr>
      <w:r w:rsidRPr="00A470D9">
        <w:t>4&gt;</w:t>
      </w:r>
      <w:r w:rsidRPr="00A470D9">
        <w:tab/>
        <w:t>else:</w:t>
      </w:r>
    </w:p>
    <w:p w14:paraId="24A5E262" w14:textId="77777777" w:rsidR="001523A4" w:rsidRPr="00A470D9" w:rsidRDefault="001523A4" w:rsidP="001523A4">
      <w:pPr>
        <w:pStyle w:val="B5"/>
      </w:pPr>
      <w:r w:rsidRPr="00A470D9">
        <w:t>5&gt;</w:t>
      </w:r>
      <w:r w:rsidRPr="00A470D9">
        <w:tab/>
        <w:t>consider</w:t>
      </w:r>
      <w:r w:rsidRPr="00A470D9">
        <w:rPr>
          <w:lang w:eastAsia="ko-KR"/>
        </w:rPr>
        <w:t xml:space="preserve"> </w:t>
      </w:r>
      <w:r w:rsidRPr="00A470D9">
        <w:t>the access attempt as allowed;</w:t>
      </w:r>
    </w:p>
    <w:p w14:paraId="0AEA8639" w14:textId="77777777" w:rsidR="001523A4" w:rsidRPr="00A470D9" w:rsidRDefault="001523A4" w:rsidP="001523A4">
      <w:pPr>
        <w:pStyle w:val="B3"/>
      </w:pPr>
      <w:r w:rsidRPr="00A470D9">
        <w:t>3&gt;</w:t>
      </w:r>
      <w:r w:rsidRPr="00A470D9">
        <w:tab/>
        <w:t>else:</w:t>
      </w:r>
    </w:p>
    <w:p w14:paraId="622BEA28" w14:textId="77777777" w:rsidR="001523A4" w:rsidRPr="00A470D9" w:rsidRDefault="001523A4" w:rsidP="001523A4">
      <w:pPr>
        <w:pStyle w:val="B4"/>
      </w:pPr>
      <w:r w:rsidRPr="00A470D9">
        <w:t>4&gt;</w:t>
      </w:r>
      <w:r w:rsidRPr="00A470D9">
        <w:tab/>
        <w:t>consider the access attempt as allowed;</w:t>
      </w:r>
    </w:p>
    <w:p w14:paraId="49C2FC3D" w14:textId="77777777" w:rsidR="001523A4" w:rsidRPr="00A470D9" w:rsidRDefault="001523A4" w:rsidP="001523A4">
      <w:pPr>
        <w:pStyle w:val="B1"/>
      </w:pPr>
      <w:r w:rsidRPr="00A470D9">
        <w:rPr>
          <w:lang w:eastAsia="ko-KR"/>
        </w:rPr>
        <w:t>1</w:t>
      </w:r>
      <w:r w:rsidRPr="00A470D9">
        <w:t>&gt;</w:t>
      </w:r>
      <w:r w:rsidRPr="00A470D9">
        <w:tab/>
        <w:t xml:space="preserve">if the access </w:t>
      </w:r>
      <w:r w:rsidRPr="00A470D9">
        <w:rPr>
          <w:rFonts w:eastAsia="PMingLiU"/>
          <w:lang w:eastAsia="zh-TW"/>
        </w:rPr>
        <w:t>barring check was requested</w:t>
      </w:r>
      <w:r w:rsidRPr="00A470D9">
        <w:t xml:space="preserve"> by upper layers:</w:t>
      </w:r>
    </w:p>
    <w:p w14:paraId="585385BA" w14:textId="13E306CE" w:rsidR="001523A4" w:rsidRPr="00A470D9" w:rsidRDefault="001523A4" w:rsidP="001523A4">
      <w:pPr>
        <w:pStyle w:val="B2"/>
      </w:pPr>
      <w:r w:rsidRPr="00A470D9">
        <w:rPr>
          <w:lang w:eastAsia="ko-KR"/>
        </w:rPr>
        <w:t>2</w:t>
      </w:r>
      <w:r w:rsidRPr="00A470D9">
        <w:t>&gt;</w:t>
      </w:r>
      <w:r w:rsidRPr="00A470D9">
        <w:tab/>
        <w:t>if the access attempt is considered as barred:</w:t>
      </w:r>
    </w:p>
    <w:p w14:paraId="7D9FE25A" w14:textId="7D3F87B3" w:rsidR="007A3852" w:rsidRDefault="007A3852" w:rsidP="001523A4">
      <w:pPr>
        <w:pStyle w:val="B3"/>
        <w:rPr>
          <w:ins w:id="6" w:author="Windows 用户" w:date="2018-10-15T15:19:00Z"/>
          <w:rFonts w:eastAsiaTheme="minorEastAsia"/>
          <w:lang w:eastAsia="zh-CN"/>
        </w:rPr>
      </w:pPr>
      <w:ins w:id="7" w:author="Windows 用户" w:date="2018-10-15T15:19:00Z">
        <w:r w:rsidRPr="00A470D9">
          <w:rPr>
            <w:lang w:eastAsia="zh-TW"/>
          </w:rPr>
          <w:t>3&gt;</w:t>
        </w:r>
      </w:ins>
      <w:ins w:id="8" w:author="Windows 用户" w:date="2018-10-15T15:20:00Z">
        <w:r>
          <w:rPr>
            <w:lang w:eastAsia="zh-TW"/>
          </w:rPr>
          <w:t xml:space="preserve"> </w:t>
        </w:r>
      </w:ins>
      <w:ins w:id="9" w:author="Windows 用户" w:date="2018-10-15T15:19:00Z">
        <w:r>
          <w:rPr>
            <w:rFonts w:eastAsiaTheme="minorEastAsia" w:hint="eastAsia"/>
            <w:lang w:eastAsia="zh-CN"/>
          </w:rPr>
          <w:t>if</w:t>
        </w:r>
        <w:r>
          <w:rPr>
            <w:rFonts w:eastAsiaTheme="minorEastAsia"/>
            <w:lang w:eastAsia="zh-CN"/>
          </w:rPr>
          <w:t xml:space="preserve"> </w:t>
        </w:r>
      </w:ins>
      <w:ins w:id="10" w:author="Windows 用户" w:date="2018-10-15T15:20:00Z">
        <w:r w:rsidRPr="00A470D9">
          <w:t>timer T302 is running</w:t>
        </w:r>
        <w:r>
          <w:t>:</w:t>
        </w:r>
      </w:ins>
    </w:p>
    <w:p w14:paraId="03D76267" w14:textId="488D8357" w:rsidR="007A3852" w:rsidRPr="0002111A" w:rsidRDefault="007A3852" w:rsidP="0002111A">
      <w:pPr>
        <w:pStyle w:val="B3"/>
        <w:ind w:firstLine="0"/>
        <w:rPr>
          <w:lang w:eastAsia="zh-TW"/>
        </w:rPr>
      </w:pPr>
      <w:ins w:id="11" w:author="Windows 用户" w:date="2018-10-15T15:19:00Z">
        <w:r w:rsidRPr="00A470D9">
          <w:tab/>
        </w:r>
      </w:ins>
      <w:ins w:id="12" w:author="Windows 用户" w:date="2018-10-15T15:20:00Z">
        <w:r>
          <w:rPr>
            <w:lang w:eastAsia="zh-TW"/>
          </w:rPr>
          <w:t>4</w:t>
        </w:r>
        <w:r w:rsidRPr="00A470D9">
          <w:rPr>
            <w:lang w:eastAsia="zh-TW"/>
          </w:rPr>
          <w:t>&gt;</w:t>
        </w:r>
        <w:r w:rsidRPr="00A470D9">
          <w:rPr>
            <w:lang w:eastAsia="zh-TW"/>
          </w:rPr>
          <w:tab/>
        </w:r>
      </w:ins>
      <w:ins w:id="13" w:author="Windows 用户" w:date="2018-10-15T15:19:00Z">
        <w:r w:rsidRPr="00A470D9">
          <w:rPr>
            <w:lang w:eastAsia="zh-TW"/>
          </w:rPr>
          <w:t>inform the upper layer that access barring is applicable for all access categories except categories '0'and '2'</w:t>
        </w:r>
      </w:ins>
      <w:ins w:id="14" w:author="Windows 用户" w:date="2018-10-29T10:31:00Z">
        <w:r w:rsidR="0002111A">
          <w:rPr>
            <w:lang w:eastAsia="zh-TW"/>
          </w:rPr>
          <w:t xml:space="preserve">, </w:t>
        </w:r>
        <w:r w:rsidR="0002111A" w:rsidRPr="00A470D9">
          <w:rPr>
            <w:lang w:eastAsia="zh-TW"/>
          </w:rPr>
          <w:t>upon which the procedure ends;</w:t>
        </w:r>
      </w:ins>
    </w:p>
    <w:p w14:paraId="2216B117" w14:textId="1D96446E" w:rsidR="00363766" w:rsidRPr="00363766" w:rsidRDefault="00363766" w:rsidP="007A3852">
      <w:pPr>
        <w:pStyle w:val="B2"/>
        <w:rPr>
          <w:ins w:id="15" w:author="Windows 用户" w:date="2018-10-15T15:19:00Z"/>
          <w:rFonts w:eastAsia="Yu Mincho"/>
        </w:rPr>
      </w:pPr>
      <w:r>
        <w:rPr>
          <w:rFonts w:eastAsia="Yu Mincho"/>
        </w:rPr>
        <w:tab/>
      </w:r>
      <w:ins w:id="16" w:author="Windows 用户" w:date="2018-10-15T15:19:00Z">
        <w:r w:rsidRPr="00A470D9">
          <w:rPr>
            <w:lang w:eastAsia="zh-TW"/>
          </w:rPr>
          <w:t>3&gt;</w:t>
        </w:r>
      </w:ins>
      <w:r>
        <w:rPr>
          <w:lang w:eastAsia="zh-TW"/>
        </w:rPr>
        <w:t>else</w:t>
      </w:r>
      <w:r w:rsidR="00797FB5">
        <w:rPr>
          <w:lang w:eastAsia="zh-TW"/>
        </w:rPr>
        <w:t>:</w:t>
      </w:r>
    </w:p>
    <w:p w14:paraId="173E1B0C" w14:textId="0923BB3A" w:rsidR="001523A4" w:rsidRPr="00A470D9" w:rsidRDefault="007A3852" w:rsidP="007A3852">
      <w:pPr>
        <w:pStyle w:val="B3"/>
        <w:ind w:firstLine="0"/>
        <w:rPr>
          <w:lang w:eastAsia="zh-TW"/>
        </w:rPr>
      </w:pPr>
      <w:ins w:id="17" w:author="Windows 用户" w:date="2018-10-15T15:21:00Z">
        <w:r>
          <w:rPr>
            <w:lang w:eastAsia="zh-TW"/>
          </w:rPr>
          <w:t>4</w:t>
        </w:r>
      </w:ins>
      <w:del w:id="18" w:author="Windows 用户" w:date="2018-10-15T15:20:00Z">
        <w:r w:rsidR="001523A4" w:rsidRPr="00A470D9" w:rsidDel="007A3852">
          <w:rPr>
            <w:lang w:eastAsia="zh-TW"/>
          </w:rPr>
          <w:delText>3</w:delText>
        </w:r>
      </w:del>
      <w:r w:rsidR="001523A4" w:rsidRPr="00A470D9">
        <w:rPr>
          <w:lang w:eastAsia="zh-TW"/>
        </w:rPr>
        <w:t>&gt;</w:t>
      </w:r>
      <w:r w:rsidR="001523A4" w:rsidRPr="00A470D9">
        <w:rPr>
          <w:lang w:eastAsia="zh-TW"/>
        </w:rPr>
        <w:tab/>
        <w:t>inform upper layers that the access attempt for the Access Category is barred, upon which the procedure ends;</w:t>
      </w:r>
    </w:p>
    <w:p w14:paraId="44A0531B" w14:textId="77777777" w:rsidR="001523A4" w:rsidRPr="00A470D9" w:rsidRDefault="001523A4" w:rsidP="001523A4">
      <w:pPr>
        <w:pStyle w:val="B2"/>
        <w:rPr>
          <w:lang w:eastAsia="zh-TW"/>
        </w:rPr>
      </w:pPr>
      <w:r w:rsidRPr="00A470D9">
        <w:rPr>
          <w:lang w:eastAsia="zh-TW"/>
        </w:rPr>
        <w:t>2&gt;</w:t>
      </w:r>
      <w:r w:rsidRPr="00A470D9">
        <w:rPr>
          <w:lang w:eastAsia="zh-TW"/>
        </w:rPr>
        <w:tab/>
        <w:t>else:</w:t>
      </w:r>
    </w:p>
    <w:p w14:paraId="55A1120B" w14:textId="77777777" w:rsidR="001523A4" w:rsidRPr="00A470D9" w:rsidRDefault="001523A4" w:rsidP="001523A4">
      <w:pPr>
        <w:pStyle w:val="B3"/>
        <w:rPr>
          <w:lang w:eastAsia="zh-TW"/>
        </w:rPr>
      </w:pPr>
      <w:r w:rsidRPr="00A470D9">
        <w:rPr>
          <w:lang w:eastAsia="zh-TW"/>
        </w:rPr>
        <w:t>3&gt;</w:t>
      </w:r>
      <w:r w:rsidRPr="00A470D9">
        <w:rPr>
          <w:lang w:eastAsia="zh-TW"/>
        </w:rPr>
        <w:tab/>
        <w:t>inform upper layers that the access attempt for the Access Category is allowed, upon which the procedure ends;</w:t>
      </w:r>
    </w:p>
    <w:p w14:paraId="1F3E04AB" w14:textId="77777777" w:rsidR="001523A4" w:rsidRPr="00A470D9" w:rsidRDefault="001523A4" w:rsidP="001523A4">
      <w:pPr>
        <w:pStyle w:val="B1"/>
        <w:rPr>
          <w:lang w:eastAsia="zh-TW"/>
        </w:rPr>
      </w:pPr>
      <w:r w:rsidRPr="00A470D9">
        <w:rPr>
          <w:lang w:eastAsia="zh-TW"/>
        </w:rPr>
        <w:t>1&gt;</w:t>
      </w:r>
      <w:r w:rsidRPr="00A470D9">
        <w:rPr>
          <w:lang w:eastAsia="zh-TW"/>
        </w:rPr>
        <w:tab/>
        <w:t>else:</w:t>
      </w:r>
    </w:p>
    <w:p w14:paraId="2945D157" w14:textId="77777777" w:rsidR="001523A4" w:rsidRPr="00A470D9" w:rsidRDefault="001523A4" w:rsidP="001523A4">
      <w:pPr>
        <w:pStyle w:val="B2"/>
        <w:rPr>
          <w:lang w:eastAsia="zh-TW"/>
        </w:rPr>
      </w:pPr>
      <w:r w:rsidRPr="00A470D9">
        <w:rPr>
          <w:lang w:eastAsia="zh-TW"/>
        </w:rPr>
        <w:t>2&gt;</w:t>
      </w:r>
      <w:r w:rsidRPr="00A470D9">
        <w:rPr>
          <w:lang w:eastAsia="zh-TW"/>
        </w:rPr>
        <w:tab/>
        <w:t>the procedure ends.</w:t>
      </w:r>
    </w:p>
    <w:p w14:paraId="0269C19E" w14:textId="77777777" w:rsidR="00031D91" w:rsidRPr="00194E77" w:rsidRDefault="00031D91" w:rsidP="00031D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542257F2" w14:textId="77777777" w:rsidTr="003C7ECF">
        <w:tc>
          <w:tcPr>
            <w:tcW w:w="9855" w:type="dxa"/>
            <w:shd w:val="clear" w:color="auto" w:fill="D0CECE"/>
          </w:tcPr>
          <w:p w14:paraId="2E3576FB" w14:textId="7219FFC2" w:rsidR="00031D91" w:rsidRPr="002B1114" w:rsidRDefault="00031D91" w:rsidP="003C7EC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End </w:t>
            </w:r>
            <w:r w:rsidR="007A3852">
              <w:rPr>
                <w:b/>
              </w:rPr>
              <w:t>of 1</w:t>
            </w:r>
            <w:r w:rsidR="007A3852" w:rsidRPr="007A3852">
              <w:rPr>
                <w:b/>
                <w:vertAlign w:val="superscript"/>
              </w:rPr>
              <w:t>st</w:t>
            </w:r>
            <w:r w:rsidR="007A3852">
              <w:rPr>
                <w:b/>
              </w:rPr>
              <w:t xml:space="preserve"> </w:t>
            </w:r>
            <w:r>
              <w:rPr>
                <w:b/>
              </w:rPr>
              <w:t>Text Proposal C</w:t>
            </w:r>
            <w:r w:rsidRPr="002B1114">
              <w:rPr>
                <w:b/>
              </w:rPr>
              <w:t>hange</w:t>
            </w:r>
          </w:p>
        </w:tc>
      </w:tr>
    </w:tbl>
    <w:p w14:paraId="12B3CF08" w14:textId="77777777" w:rsidR="007A3852" w:rsidRPr="00E177E9" w:rsidRDefault="007A3852" w:rsidP="007A3852">
      <w:pPr>
        <w:rPr>
          <w:rFonts w:eastAsia="Yu Mincho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A3852" w:rsidRPr="002B1114" w14:paraId="62A52FBC" w14:textId="77777777" w:rsidTr="00D574E6">
        <w:tc>
          <w:tcPr>
            <w:tcW w:w="9631" w:type="dxa"/>
            <w:shd w:val="clear" w:color="auto" w:fill="D0CECE"/>
          </w:tcPr>
          <w:p w14:paraId="171A2FB7" w14:textId="4D274850" w:rsidR="007A3852" w:rsidRPr="002B1114" w:rsidRDefault="00F85B6D" w:rsidP="00F85B6D">
            <w:pPr>
              <w:pStyle w:val="TP-change"/>
              <w:numPr>
                <w:ilvl w:val="0"/>
                <w:numId w:val="0"/>
              </w:numPr>
              <w:ind w:firstLineChars="1750" w:firstLine="3514"/>
              <w:jc w:val="left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2</w:t>
            </w:r>
            <w:r w:rsidRPr="00F85B6D">
              <w:rPr>
                <w:vertAlign w:val="superscript"/>
                <w:lang w:eastAsia="en-US"/>
              </w:rPr>
              <w:t>nd</w:t>
            </w:r>
            <w:r>
              <w:rPr>
                <w:lang w:eastAsia="en-US"/>
              </w:rPr>
              <w:t xml:space="preserve"> Text Proposal Change</w:t>
            </w:r>
          </w:p>
        </w:tc>
      </w:tr>
    </w:tbl>
    <w:p w14:paraId="70D30FAA" w14:textId="77777777" w:rsidR="007A3852" w:rsidRPr="00A470D9" w:rsidRDefault="007A3852" w:rsidP="007A3852">
      <w:pPr>
        <w:pStyle w:val="4"/>
        <w:rPr>
          <w:rFonts w:eastAsia="Malgun Gothic"/>
          <w:noProof/>
          <w:lang w:eastAsia="ko-KR"/>
        </w:rPr>
      </w:pPr>
      <w:bookmarkStart w:id="19" w:name="_Toc525763216"/>
      <w:r w:rsidRPr="00A470D9">
        <w:rPr>
          <w:rFonts w:eastAsia="Malgun Gothic"/>
          <w:noProof/>
        </w:rPr>
        <w:t>5.3.14.4</w:t>
      </w:r>
      <w:r w:rsidRPr="00A470D9">
        <w:rPr>
          <w:rFonts w:eastAsia="Malgun Gothic"/>
          <w:noProof/>
        </w:rPr>
        <w:tab/>
        <w:t>Barring alleviation</w:t>
      </w:r>
      <w:bookmarkEnd w:id="19"/>
    </w:p>
    <w:p w14:paraId="6C0CF07B" w14:textId="77777777" w:rsidR="007A3852" w:rsidRPr="00A470D9" w:rsidRDefault="007A3852" w:rsidP="007A3852">
      <w:pPr>
        <w:rPr>
          <w:rFonts w:eastAsia="Malgun Gothic"/>
        </w:rPr>
      </w:pPr>
      <w:r w:rsidRPr="00A470D9">
        <w:t>The UE shall:</w:t>
      </w:r>
    </w:p>
    <w:p w14:paraId="4772851C" w14:textId="77777777" w:rsidR="007A3852" w:rsidRPr="00A470D9" w:rsidRDefault="007A3852" w:rsidP="007A3852">
      <w:pPr>
        <w:pStyle w:val="B1"/>
      </w:pPr>
      <w:r w:rsidRPr="00A470D9">
        <w:t>1&gt;</w:t>
      </w:r>
      <w:r w:rsidRPr="00A470D9">
        <w:tab/>
        <w:t>if timer T302 expires or is stopped, and if timer T390 corresponding to an Access Category is not running; or</w:t>
      </w:r>
    </w:p>
    <w:p w14:paraId="0F6968B4" w14:textId="77777777" w:rsidR="007A3852" w:rsidRPr="00A470D9" w:rsidRDefault="007A3852" w:rsidP="007A3852">
      <w:pPr>
        <w:pStyle w:val="B1"/>
      </w:pPr>
      <w:r w:rsidRPr="00A470D9">
        <w:t>1&gt;</w:t>
      </w:r>
      <w:r w:rsidRPr="00A470D9">
        <w:tab/>
        <w:t>if timer T390 corresponding to an Access Category expires or is stopped, and if timer T302 is not running:</w:t>
      </w:r>
    </w:p>
    <w:p w14:paraId="59E27996" w14:textId="77777777" w:rsidR="007A3852" w:rsidRPr="00A470D9" w:rsidRDefault="007A3852" w:rsidP="007A3852">
      <w:pPr>
        <w:pStyle w:val="B2"/>
      </w:pPr>
      <w:r w:rsidRPr="00A470D9">
        <w:t>2&gt;</w:t>
      </w:r>
      <w:r w:rsidRPr="00A470D9">
        <w:tab/>
        <w:t>consider the barring for this Access Category to be alleviated;</w:t>
      </w:r>
    </w:p>
    <w:p w14:paraId="605F522C" w14:textId="77777777" w:rsidR="007A3852" w:rsidRPr="00A470D9" w:rsidRDefault="007A3852" w:rsidP="007A3852">
      <w:pPr>
        <w:pStyle w:val="B1"/>
      </w:pPr>
      <w:r w:rsidRPr="00A470D9">
        <w:t>1&gt;</w:t>
      </w:r>
      <w:r w:rsidRPr="00A470D9">
        <w:tab/>
        <w:t>When barring for an access category is considered being alleviated:</w:t>
      </w:r>
    </w:p>
    <w:p w14:paraId="43E0444A" w14:textId="1073C1F5" w:rsidR="007A3852" w:rsidRPr="00A470D9" w:rsidRDefault="007A3852" w:rsidP="007A3852">
      <w:pPr>
        <w:pStyle w:val="B2"/>
      </w:pPr>
      <w:r w:rsidRPr="00A470D9">
        <w:t>2&gt;</w:t>
      </w:r>
      <w:r w:rsidRPr="00A470D9">
        <w:tab/>
        <w:t xml:space="preserve">if the Access Category was </w:t>
      </w:r>
      <w:ins w:id="20" w:author="Windows 用户" w:date="2018-10-29T10:51:00Z">
        <w:r w:rsidR="00614E9B">
          <w:t xml:space="preserve">informed to </w:t>
        </w:r>
      </w:ins>
      <w:del w:id="21" w:author="Windows 用户" w:date="2018-10-29T10:50:00Z">
        <w:r w:rsidRPr="00A470D9" w:rsidDel="00614E9B">
          <w:delText>provided upo</w:delText>
        </w:r>
        <w:bookmarkStart w:id="22" w:name="_Hlk526710231"/>
        <w:r w:rsidRPr="00A470D9" w:rsidDel="00614E9B">
          <w:delText xml:space="preserve">n access barring check requested by </w:delText>
        </w:r>
      </w:del>
      <w:r w:rsidRPr="00A470D9">
        <w:t>upper layers</w:t>
      </w:r>
      <w:ins w:id="23" w:author="Windows 用户" w:date="2018-10-29T10:52:00Z">
        <w:r w:rsidR="00614E9B">
          <w:t xml:space="preserve"> as barred</w:t>
        </w:r>
      </w:ins>
      <w:r w:rsidRPr="00A470D9">
        <w:t>:</w:t>
      </w:r>
      <w:bookmarkEnd w:id="22"/>
    </w:p>
    <w:p w14:paraId="0DA8B0B7" w14:textId="77777777" w:rsidR="007A3852" w:rsidRPr="00A470D9" w:rsidRDefault="007A3852" w:rsidP="007A3852">
      <w:pPr>
        <w:pStyle w:val="B3"/>
      </w:pPr>
      <w:r w:rsidRPr="00A470D9">
        <w:t>3&gt;</w:t>
      </w:r>
      <w:r w:rsidRPr="00A470D9">
        <w:tab/>
        <w:t>inform upper layers about barring alleviation for the Access Category.</w:t>
      </w:r>
    </w:p>
    <w:p w14:paraId="7CA7157A" w14:textId="6A759CA7" w:rsidR="007A3852" w:rsidRPr="007A3852" w:rsidRDefault="007A3852" w:rsidP="007A3852">
      <w:pPr>
        <w:rPr>
          <w:rFonts w:eastAsia="Yu Mincho"/>
          <w:noProof/>
        </w:rPr>
      </w:pPr>
    </w:p>
    <w:p w14:paraId="6DC74C41" w14:textId="77777777" w:rsidR="0074486B" w:rsidRPr="00194E77" w:rsidRDefault="0074486B" w:rsidP="0074486B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4486B" w:rsidRPr="002B1114" w14:paraId="5B611541" w14:textId="77777777" w:rsidTr="00B944DD">
        <w:tc>
          <w:tcPr>
            <w:tcW w:w="9855" w:type="dxa"/>
            <w:shd w:val="clear" w:color="auto" w:fill="D0CECE"/>
          </w:tcPr>
          <w:p w14:paraId="11C55BD8" w14:textId="09036E9C" w:rsidR="0074486B" w:rsidRPr="002B1114" w:rsidRDefault="0074486B" w:rsidP="00B944D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of 2</w:t>
            </w:r>
            <w:r>
              <w:rPr>
                <w:b/>
                <w:vertAlign w:val="superscript"/>
              </w:rPr>
              <w:t>nd</w:t>
            </w:r>
            <w:r>
              <w:rPr>
                <w:b/>
              </w:rPr>
              <w:t xml:space="preserve">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367949C3" w14:textId="77777777" w:rsidR="0074486B" w:rsidRPr="00E177E9" w:rsidRDefault="0074486B" w:rsidP="0074486B">
      <w:pPr>
        <w:rPr>
          <w:rFonts w:eastAsia="Yu Mincho"/>
          <w:noProof/>
        </w:rPr>
      </w:pPr>
    </w:p>
    <w:p w14:paraId="2CAE0A61" w14:textId="77777777" w:rsidR="008F7CBD" w:rsidRPr="0074486B" w:rsidRDefault="008F7CBD" w:rsidP="008F7CBD"/>
    <w:sectPr w:rsidR="008F7CBD" w:rsidRPr="0074486B" w:rsidSect="008F7CB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DFBF7" w14:textId="77777777" w:rsidR="00A12A3F" w:rsidRDefault="00A12A3F">
      <w:pPr>
        <w:spacing w:after="0"/>
      </w:pPr>
      <w:r>
        <w:separator/>
      </w:r>
    </w:p>
  </w:endnote>
  <w:endnote w:type="continuationSeparator" w:id="0">
    <w:p w14:paraId="7C8DD19C" w14:textId="77777777" w:rsidR="00A12A3F" w:rsidRDefault="00A12A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D820B5" w:rsidRDefault="00D820B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8CA5F" w14:textId="77777777" w:rsidR="00A12A3F" w:rsidRDefault="00A12A3F">
      <w:pPr>
        <w:spacing w:after="0"/>
      </w:pPr>
      <w:r>
        <w:separator/>
      </w:r>
    </w:p>
  </w:footnote>
  <w:footnote w:type="continuationSeparator" w:id="0">
    <w:p w14:paraId="4A5AB161" w14:textId="77777777" w:rsidR="00A12A3F" w:rsidRDefault="00A12A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9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5B11E1"/>
    <w:multiLevelType w:val="hybridMultilevel"/>
    <w:tmpl w:val="FBD6F99A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0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9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2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8"/>
  </w:num>
  <w:num w:numId="4">
    <w:abstractNumId w:val="17"/>
  </w:num>
  <w:num w:numId="5">
    <w:abstractNumId w:val="58"/>
  </w:num>
  <w:num w:numId="6">
    <w:abstractNumId w:val="14"/>
  </w:num>
  <w:num w:numId="7">
    <w:abstractNumId w:val="51"/>
  </w:num>
  <w:num w:numId="8">
    <w:abstractNumId w:val="34"/>
  </w:num>
  <w:num w:numId="9">
    <w:abstractNumId w:val="35"/>
  </w:num>
  <w:num w:numId="10">
    <w:abstractNumId w:val="44"/>
  </w:num>
  <w:num w:numId="11">
    <w:abstractNumId w:val="13"/>
  </w:num>
  <w:num w:numId="12">
    <w:abstractNumId w:val="22"/>
  </w:num>
  <w:num w:numId="13">
    <w:abstractNumId w:val="41"/>
  </w:num>
  <w:num w:numId="14">
    <w:abstractNumId w:val="55"/>
  </w:num>
  <w:num w:numId="15">
    <w:abstractNumId w:val="72"/>
  </w:num>
  <w:num w:numId="1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1"/>
  </w:num>
  <w:num w:numId="18">
    <w:abstractNumId w:val="42"/>
  </w:num>
  <w:num w:numId="19">
    <w:abstractNumId w:val="37"/>
  </w:num>
  <w:num w:numId="2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0"/>
  </w:num>
  <w:num w:numId="2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</w:num>
  <w:num w:numId="26">
    <w:abstractNumId w:val="66"/>
  </w:num>
  <w:num w:numId="27">
    <w:abstractNumId w:val="45"/>
  </w:num>
  <w:num w:numId="28">
    <w:abstractNumId w:val="48"/>
  </w:num>
  <w:num w:numId="29">
    <w:abstractNumId w:val="48"/>
  </w:num>
  <w:num w:numId="30">
    <w:abstractNumId w:val="38"/>
  </w:num>
  <w:num w:numId="31">
    <w:abstractNumId w:val="69"/>
  </w:num>
  <w:num w:numId="32">
    <w:abstractNumId w:val="8"/>
  </w:num>
  <w:num w:numId="33">
    <w:abstractNumId w:val="68"/>
  </w:num>
  <w:num w:numId="34">
    <w:abstractNumId w:val="50"/>
  </w:num>
  <w:num w:numId="35">
    <w:abstractNumId w:val="10"/>
  </w:num>
  <w:num w:numId="36">
    <w:abstractNumId w:val="29"/>
  </w:num>
  <w:num w:numId="37">
    <w:abstractNumId w:val="30"/>
  </w:num>
  <w:num w:numId="38">
    <w:abstractNumId w:val="36"/>
  </w:num>
  <w:num w:numId="39">
    <w:abstractNumId w:val="59"/>
  </w:num>
  <w:num w:numId="40">
    <w:abstractNumId w:val="43"/>
  </w:num>
  <w:num w:numId="41">
    <w:abstractNumId w:val="49"/>
  </w:num>
  <w:num w:numId="42">
    <w:abstractNumId w:val="18"/>
  </w:num>
  <w:num w:numId="43">
    <w:abstractNumId w:val="46"/>
  </w:num>
  <w:num w:numId="44">
    <w:abstractNumId w:val="32"/>
  </w:num>
  <w:num w:numId="45">
    <w:abstractNumId w:val="9"/>
  </w:num>
  <w:num w:numId="46">
    <w:abstractNumId w:val="70"/>
  </w:num>
  <w:num w:numId="47">
    <w:abstractNumId w:val="53"/>
  </w:num>
  <w:num w:numId="48">
    <w:abstractNumId w:val="24"/>
  </w:num>
  <w:num w:numId="49">
    <w:abstractNumId w:val="16"/>
  </w:num>
  <w:num w:numId="50">
    <w:abstractNumId w:val="12"/>
  </w:num>
  <w:num w:numId="51">
    <w:abstractNumId w:val="19"/>
  </w:num>
  <w:num w:numId="52">
    <w:abstractNumId w:val="57"/>
  </w:num>
  <w:num w:numId="53">
    <w:abstractNumId w:val="15"/>
  </w:num>
  <w:num w:numId="54">
    <w:abstractNumId w:val="54"/>
  </w:num>
  <w:num w:numId="55">
    <w:abstractNumId w:val="31"/>
  </w:num>
  <w:num w:numId="56">
    <w:abstractNumId w:val="23"/>
  </w:num>
  <w:num w:numId="57">
    <w:abstractNumId w:val="67"/>
  </w:num>
  <w:num w:numId="58">
    <w:abstractNumId w:val="21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1"/>
  </w:num>
  <w:num w:numId="70">
    <w:abstractNumId w:val="61"/>
  </w:num>
  <w:num w:numId="71">
    <w:abstractNumId w:val="61"/>
  </w:num>
  <w:num w:numId="72">
    <w:abstractNumId w:val="27"/>
  </w:num>
  <w:num w:numId="73">
    <w:abstractNumId w:val="62"/>
  </w:num>
  <w:num w:numId="74">
    <w:abstractNumId w:val="11"/>
  </w:num>
  <w:num w:numId="75">
    <w:abstractNumId w:val="61"/>
  </w:num>
  <w:num w:numId="76">
    <w:abstractNumId w:val="27"/>
  </w:num>
  <w:num w:numId="77">
    <w:abstractNumId w:val="62"/>
  </w:num>
  <w:num w:numId="78">
    <w:abstractNumId w:val="56"/>
  </w:num>
  <w:num w:numId="79">
    <w:abstractNumId w:val="39"/>
  </w:num>
  <w:num w:numId="80">
    <w:abstractNumId w:val="33"/>
  </w:num>
  <w:num w:numId="81">
    <w:abstractNumId w:val="65"/>
  </w:num>
  <w:num w:numId="82">
    <w:abstractNumId w:val="64"/>
  </w:num>
  <w:num w:numId="83">
    <w:abstractNumId w:val="52"/>
  </w:num>
  <w:num w:numId="84">
    <w:abstractNumId w:val="25"/>
  </w:num>
  <w:num w:numId="85">
    <w:abstractNumId w:val="47"/>
  </w:num>
  <w:num w:numId="86">
    <w:abstractNumId w:val="25"/>
    <w:lvlOverride w:ilvl="0">
      <w:startOverride w:val="1"/>
    </w:lvlOverride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用户">
    <w15:presenceInfo w15:providerId="None" w15:userId="Windows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315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11A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D91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DF8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C4C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3A4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DAD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13E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67A4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4E77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542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8D3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A53"/>
    <w:rsid w:val="001D5C5D"/>
    <w:rsid w:val="001D5D77"/>
    <w:rsid w:val="001D5E79"/>
    <w:rsid w:val="001D5F27"/>
    <w:rsid w:val="001D673C"/>
    <w:rsid w:val="001D683D"/>
    <w:rsid w:val="001D6E0A"/>
    <w:rsid w:val="001D7396"/>
    <w:rsid w:val="001D7C1F"/>
    <w:rsid w:val="001D7D3F"/>
    <w:rsid w:val="001D7D4E"/>
    <w:rsid w:val="001E04F6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86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1D2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3F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2C2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0992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B9A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0EAA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4412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2DC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25E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6AE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1FA9"/>
    <w:rsid w:val="00332131"/>
    <w:rsid w:val="003325EE"/>
    <w:rsid w:val="00332C5E"/>
    <w:rsid w:val="003334DB"/>
    <w:rsid w:val="00333656"/>
    <w:rsid w:val="00333FD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66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443F"/>
    <w:rsid w:val="003958A6"/>
    <w:rsid w:val="00395AF0"/>
    <w:rsid w:val="0039604A"/>
    <w:rsid w:val="0039637A"/>
    <w:rsid w:val="003964A2"/>
    <w:rsid w:val="003965E2"/>
    <w:rsid w:val="0039661A"/>
    <w:rsid w:val="00396653"/>
    <w:rsid w:val="00396730"/>
    <w:rsid w:val="00396793"/>
    <w:rsid w:val="00396A88"/>
    <w:rsid w:val="00396C26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4ACA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D7E2C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3F48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045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CDC"/>
    <w:rsid w:val="00474D5C"/>
    <w:rsid w:val="00474F56"/>
    <w:rsid w:val="0047549A"/>
    <w:rsid w:val="00475A70"/>
    <w:rsid w:val="00475B6D"/>
    <w:rsid w:val="0047633D"/>
    <w:rsid w:val="00476C15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D9C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4A6F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58BF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6EA5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C1B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E9B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27E75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5DA6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308"/>
    <w:rsid w:val="006D47A1"/>
    <w:rsid w:val="006D4DE9"/>
    <w:rsid w:val="006D4FA2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D90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A39"/>
    <w:rsid w:val="00712B2F"/>
    <w:rsid w:val="00713123"/>
    <w:rsid w:val="00713FA1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98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86B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78B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601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0E9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5DE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45F"/>
    <w:rsid w:val="00797614"/>
    <w:rsid w:val="0079790C"/>
    <w:rsid w:val="00797950"/>
    <w:rsid w:val="007979E9"/>
    <w:rsid w:val="00797AF6"/>
    <w:rsid w:val="00797EA6"/>
    <w:rsid w:val="00797FB5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852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12E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73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225"/>
    <w:rsid w:val="008417D6"/>
    <w:rsid w:val="00841BCD"/>
    <w:rsid w:val="00841D0E"/>
    <w:rsid w:val="00841D95"/>
    <w:rsid w:val="00842466"/>
    <w:rsid w:val="00842724"/>
    <w:rsid w:val="00842766"/>
    <w:rsid w:val="00842B18"/>
    <w:rsid w:val="008430AA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49A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9E8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7B3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4DC3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8F7CBD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A73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0FBB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B76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7F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17B6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4E0F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5CB8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2FF6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A3F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2B1E"/>
    <w:rsid w:val="00A42E14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D7E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6DC6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2E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2F04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439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5C3"/>
    <w:rsid w:val="00B11D20"/>
    <w:rsid w:val="00B124BB"/>
    <w:rsid w:val="00B1277A"/>
    <w:rsid w:val="00B12CD4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3F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287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3D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BD4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3F1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592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5E7E"/>
    <w:rsid w:val="00BF60FC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C36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86B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08C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0B5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12B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7E9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2B6C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30A"/>
    <w:rsid w:val="00E6144A"/>
    <w:rsid w:val="00E6172A"/>
    <w:rsid w:val="00E61D8C"/>
    <w:rsid w:val="00E61E5A"/>
    <w:rsid w:val="00E62530"/>
    <w:rsid w:val="00E6306E"/>
    <w:rsid w:val="00E6337F"/>
    <w:rsid w:val="00E6357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AB1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6D3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44E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5ED5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6F2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3947"/>
    <w:rsid w:val="00F4455D"/>
    <w:rsid w:val="00F445AE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5B6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1F58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标题 3 字符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标题 4 字符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标题 5 字符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rsid w:val="003958A6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</w:style>
  <w:style w:type="paragraph" w:styleId="a7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a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7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</w:style>
  <w:style w:type="paragraph" w:styleId="41">
    <w:name w:val="List 4"/>
    <w:basedOn w:val="31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</w:style>
  <w:style w:type="paragraph" w:styleId="51">
    <w:name w:val="List 5"/>
    <w:basedOn w:val="41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877F33"/>
    <w:rPr>
      <w:rFonts w:ascii="Arial" w:hAnsi="Arial"/>
      <w:sz w:val="18"/>
    </w:rPr>
  </w:style>
  <w:style w:type="character" w:customStyle="1" w:styleId="ac">
    <w:name w:val="批注文字 字符"/>
    <w:link w:val="ab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d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qFormat/>
    <w:rsid w:val="003958A6"/>
    <w:pPr>
      <w:ind w:left="284"/>
    </w:pPr>
  </w:style>
  <w:style w:type="paragraph" w:styleId="11">
    <w:name w:val="index 1"/>
    <w:basedOn w:val="a"/>
    <w:qFormat/>
    <w:rsid w:val="003958A6"/>
    <w:pPr>
      <w:keepLines/>
      <w:spacing w:after="0"/>
    </w:pPr>
  </w:style>
  <w:style w:type="paragraph" w:styleId="23">
    <w:name w:val="List Number 2"/>
    <w:basedOn w:val="ae"/>
    <w:qFormat/>
    <w:rsid w:val="003958A6"/>
    <w:pPr>
      <w:ind w:left="851"/>
    </w:pPr>
  </w:style>
  <w:style w:type="paragraph" w:styleId="ae">
    <w:name w:val="List Number"/>
    <w:basedOn w:val="a7"/>
    <w:qFormat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f2"/>
    <w:qFormat/>
    <w:rsid w:val="003958A6"/>
    <w:pPr>
      <w:ind w:left="851"/>
    </w:pPr>
  </w:style>
  <w:style w:type="paragraph" w:styleId="af2">
    <w:name w:val="List Bullet"/>
    <w:basedOn w:val="a7"/>
    <w:qFormat/>
    <w:rsid w:val="003958A6"/>
  </w:style>
  <w:style w:type="paragraph" w:styleId="32">
    <w:name w:val="List Bullet 3"/>
    <w:basedOn w:val="24"/>
    <w:qFormat/>
    <w:rsid w:val="003958A6"/>
    <w:pPr>
      <w:ind w:left="1135"/>
    </w:pPr>
  </w:style>
  <w:style w:type="paragraph" w:styleId="42">
    <w:name w:val="List Bullet 4"/>
    <w:basedOn w:val="32"/>
    <w:qFormat/>
    <w:rsid w:val="003958A6"/>
    <w:pPr>
      <w:ind w:left="1418"/>
    </w:pPr>
  </w:style>
  <w:style w:type="paragraph" w:styleId="52">
    <w:name w:val="List Bullet 5"/>
    <w:basedOn w:val="42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af4">
    <w:name w:val="文档结构图 字符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qFormat/>
    <w:rsid w:val="003958A6"/>
    <w:rPr>
      <w:rFonts w:ascii="Courier New" w:hAnsi="Courier New"/>
      <w:lang w:val="nb-NO"/>
    </w:rPr>
  </w:style>
  <w:style w:type="character" w:customStyle="1" w:styleId="af7">
    <w:name w:val="纯文本 字符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link w:val="3GPPHeaderChar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批注主题 字符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aff1">
    <w:name w:val="正文文本 字符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f2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f3">
    <w:name w:val="List Paragraph"/>
    <w:basedOn w:val="a"/>
    <w:link w:val="aff4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4">
    <w:name w:val="列表段落 字符"/>
    <w:link w:val="aff3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a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宋体"/>
      <w:lang w:val="en-GB" w:eastAsia="en-US" w:bidi="ar-SA"/>
    </w:rPr>
  </w:style>
  <w:style w:type="character" w:customStyle="1" w:styleId="UnresolvedMention6">
    <w:name w:val="Unresolved Mention6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a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a"/>
    <w:next w:val="a"/>
    <w:rsid w:val="00B115C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P-change">
    <w:name w:val="TP-change"/>
    <w:basedOn w:val="a"/>
    <w:link w:val="TP-changeChar"/>
    <w:qFormat/>
    <w:rsid w:val="00031D91"/>
    <w:pPr>
      <w:numPr>
        <w:numId w:val="84"/>
      </w:numPr>
      <w:overflowPunct/>
      <w:autoSpaceDE/>
      <w:autoSpaceDN/>
      <w:adjustRightInd/>
      <w:spacing w:after="0"/>
      <w:jc w:val="center"/>
      <w:textAlignment w:val="auto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031D91"/>
    <w:rPr>
      <w:rFonts w:eastAsia="宋体"/>
      <w:b/>
      <w:lang w:eastAsia="x-none"/>
    </w:rPr>
  </w:style>
  <w:style w:type="paragraph" w:customStyle="1" w:styleId="Observation">
    <w:name w:val="Observation"/>
    <w:basedOn w:val="a"/>
    <w:qFormat/>
    <w:rsid w:val="009B4E0F"/>
    <w:pPr>
      <w:widowControl w:val="0"/>
      <w:numPr>
        <w:numId w:val="85"/>
      </w:numPr>
      <w:tabs>
        <w:tab w:val="left" w:pos="1701"/>
      </w:tabs>
      <w:overflowPunct/>
      <w:autoSpaceDE/>
      <w:autoSpaceDN/>
      <w:adjustRightInd/>
      <w:spacing w:after="0"/>
      <w:jc w:val="both"/>
      <w:textAlignment w:val="auto"/>
    </w:pPr>
    <w:rPr>
      <w:rFonts w:ascii="Calibri" w:eastAsia="等线" w:hAnsi="Calibri"/>
      <w:b/>
      <w:bCs/>
      <w:kern w:val="2"/>
      <w:sz w:val="21"/>
      <w:szCs w:val="22"/>
      <w:lang w:val="en-US" w:eastAsia="zh-CN"/>
    </w:rPr>
  </w:style>
  <w:style w:type="character" w:customStyle="1" w:styleId="NOZchn">
    <w:name w:val="NO Zchn"/>
    <w:rsid w:val="004B4A6F"/>
    <w:rPr>
      <w:lang w:val="en-GB"/>
    </w:rPr>
  </w:style>
  <w:style w:type="character" w:customStyle="1" w:styleId="3GPPHeaderChar">
    <w:name w:val="3GPP_Header Char"/>
    <w:link w:val="3GPPHeader"/>
    <w:rsid w:val="0031525E"/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81E7546-6C5C-435F-979B-7746762DB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5</Pages>
  <Words>1112</Words>
  <Characters>6345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7443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Windows 用户</cp:lastModifiedBy>
  <cp:revision>24</cp:revision>
  <cp:lastPrinted>2017-05-08T10:55:00Z</cp:lastPrinted>
  <dcterms:created xsi:type="dcterms:W3CDTF">2018-09-27T12:00:00Z</dcterms:created>
  <dcterms:modified xsi:type="dcterms:W3CDTF">2018-11-02T05:48:00Z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1532361113</vt:lpwstr>
  </property>
</Properties>
</file>